
<file path=[Content_Types].xml><?xml version="1.0" encoding="utf-8"?>
<Types xmlns="http://schemas.openxmlformats.org/package/2006/content-types">
  <Default Extension="jpeg" ContentType="image/jpeg"/>
  <Default Extension="png" ContentType="image/png"/>
  <Default Extension="wmf" ContentType="image/x-w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Java 23.3.0 -->
  <w:body>
    <w:p>
      <w:pPr>
        <w:adjustRightInd w:val="0"/>
        <w:spacing w:line="360" w:lineRule="auto"/>
        <w:jc w:val="center"/>
        <w:textAlignment w:val="center"/>
        <w:rPr>
          <w:rFonts w:ascii="宋体" w:hAnsi="宋体"/>
          <w:b/>
          <w:bCs/>
          <w:sz w:val="28"/>
          <w:szCs w:val="28"/>
        </w:rPr>
      </w:pPr>
      <w:r>
        <w:rPr>
          <w:rFonts w:ascii="宋体" w:hAnsi="宋体" w:hint="eastAsia"/>
          <w:b/>
          <w:bCs/>
          <w:sz w:val="28"/>
          <w:szCs w:val="28"/>
        </w:rPr>
        <w:drawing>
          <wp:anchor simplePos="0" relativeHeight="251658240" behindDoc="0" locked="0" layoutInCell="1" allowOverlap="1">
            <wp:simplePos x="0" y="0"/>
            <wp:positionH relativeFrom="page">
              <wp:posOffset>12382500</wp:posOffset>
            </wp:positionH>
            <wp:positionV relativeFrom="topMargin">
              <wp:posOffset>10807700</wp:posOffset>
            </wp:positionV>
            <wp:extent cx="381000" cy="342900"/>
            <wp:wrapNone/>
            <wp:docPr id="10010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4" name=""/>
                    <pic:cNvPicPr>
                      <a:picLocks noChangeAspect="1"/>
                    </pic:cNvPicPr>
                  </pic:nvPicPr>
                  <pic:blipFill>
                    <a:blip xmlns:r="http://schemas.openxmlformats.org/officeDocument/2006/relationships" r:embed="rId4"/>
                    <a:stretch>
                      <a:fillRect/>
                    </a:stretch>
                  </pic:blipFill>
                  <pic:spPr>
                    <a:xfrm>
                      <a:off x="0" y="0"/>
                      <a:ext cx="381000" cy="342900"/>
                    </a:xfrm>
                    <a:prstGeom prst="rect">
                      <a:avLst/>
                    </a:prstGeom>
                  </pic:spPr>
                </pic:pic>
              </a:graphicData>
            </a:graphic>
          </wp:anchor>
        </w:drawing>
      </w:r>
      <w:r>
        <w:rPr>
          <w:rFonts w:ascii="宋体" w:hAnsi="宋体" w:hint="eastAsia"/>
          <w:b/>
          <w:bCs/>
          <w:sz w:val="28"/>
          <w:szCs w:val="28"/>
        </w:rPr>
        <w:t>第</w:t>
      </w:r>
      <w:r>
        <w:rPr>
          <w:rFonts w:ascii="宋体" w:hAnsi="宋体" w:hint="eastAsia"/>
          <w:b/>
          <w:bCs/>
          <w:sz w:val="28"/>
          <w:szCs w:val="28"/>
          <w:lang w:val="en-US" w:eastAsia="zh-CN"/>
        </w:rPr>
        <w:t>七</w:t>
      </w:r>
      <w:r>
        <w:rPr>
          <w:rFonts w:ascii="宋体" w:hAnsi="宋体" w:hint="eastAsia"/>
          <w:b/>
          <w:bCs/>
          <w:sz w:val="28"/>
          <w:szCs w:val="28"/>
        </w:rPr>
        <w:t>章《</w:t>
      </w:r>
      <w:r>
        <w:rPr>
          <w:rFonts w:ascii="宋体" w:hAnsi="宋体" w:hint="eastAsia"/>
          <w:b/>
          <w:bCs/>
          <w:sz w:val="28"/>
          <w:szCs w:val="28"/>
          <w:lang w:val="en-US" w:eastAsia="zh-CN"/>
        </w:rPr>
        <w:t>力</w:t>
      </w:r>
      <w:r>
        <w:rPr>
          <w:rFonts w:ascii="宋体" w:hAnsi="宋体" w:hint="eastAsia"/>
          <w:b/>
          <w:bCs/>
          <w:sz w:val="28"/>
          <w:szCs w:val="28"/>
        </w:rPr>
        <w:t>》单元基础巩固与培优必刷达标卷</w:t>
      </w:r>
    </w:p>
    <w:p>
      <w:pPr>
        <w:adjustRightInd w:val="0"/>
        <w:spacing w:line="360" w:lineRule="auto"/>
        <w:jc w:val="center"/>
        <w:textAlignment w:val="center"/>
        <w:rPr>
          <w:rFonts w:ascii="宋体" w:hAnsi="宋体"/>
          <w:b/>
          <w:bCs/>
          <w:szCs w:val="21"/>
        </w:rPr>
      </w:pPr>
      <w:r>
        <w:rPr>
          <w:rFonts w:ascii="宋体" w:hAnsi="宋体"/>
          <w:b/>
          <w:bCs/>
          <w:szCs w:val="21"/>
        </w:rPr>
        <w:t>（考试时间：80分钟  试卷满分：100分）</w:t>
      </w:r>
    </w:p>
    <w:p>
      <w:pPr>
        <w:widowControl/>
        <w:spacing w:line="360" w:lineRule="auto"/>
        <w:textAlignment w:val="center"/>
        <w:rPr>
          <w:rFonts w:ascii="黑体" w:eastAsia="黑体" w:hAnsi="黑体" w:cs="黑体"/>
          <w:b/>
          <w:i w:val="0"/>
          <w:color w:val="000000"/>
          <w:sz w:val="30"/>
        </w:rPr>
      </w:pPr>
      <w:r>
        <w:rPr>
          <w:rFonts w:ascii="宋体" w:hAnsi="宋体" w:hint="eastAsia"/>
          <w:b/>
          <w:bCs/>
          <w:szCs w:val="21"/>
        </w:rPr>
        <w:t>一、单项选择题（本大题共7小题，每小题3分，共21分）在每小题列出的四个选项中，只有一个是正确的。</w:t>
      </w:r>
    </w:p>
    <w:p>
      <w:pPr>
        <w:shd w:val="clear" w:color="auto" w:fill="auto"/>
        <w:spacing w:line="360" w:lineRule="auto"/>
        <w:jc w:val="left"/>
        <w:textAlignment w:val="center"/>
        <w:rPr>
          <w:sz w:val="21"/>
        </w:rPr>
      </w:pPr>
      <w:r>
        <w:rPr>
          <w:sz w:val="21"/>
        </w:rPr>
        <w:t>1．冬至打年糕是中国传统习俗之一．打年糕时，需要用木制榔头反复捶打石槽中蒸熟的糯米，如图所示，用木制榔头捶打年糕的过程中，放在水平地面上的石槽始终未动，下列说法正确的是（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00003" o:spid="_x0000_i1025" type="#_x0000_t75" alt="@@@f2a0478f-d7e4-4fc7-a89e-5562c04fd2c9" style="width:108pt;height:1in" o:preferrelative="t" filled="f" stroked="f">
            <v:fill o:detectmouseclick="t"/>
            <v:imagedata r:id="rId5" o:title="@@@f2a0478f-d7e4-4fc7-a89e-5562c04fd2c9"/>
            <v:path o:extrusionok="f"/>
            <o:lock v:ext="edit" aspectratio="t"/>
          </v:shape>
        </w:pict>
      </w:r>
    </w:p>
    <w:p>
      <w:pPr>
        <w:shd w:val="clear" w:color="auto" w:fill="auto"/>
        <w:spacing w:line="360" w:lineRule="auto"/>
        <w:ind w:left="300"/>
        <w:jc w:val="left"/>
        <w:textAlignment w:val="center"/>
        <w:rPr>
          <w:sz w:val="21"/>
        </w:rPr>
      </w:pPr>
      <w:r>
        <w:rPr>
          <w:sz w:val="21"/>
        </w:rPr>
        <w:t>A．向下砸榔头时，榔头对年糕的力施力物体是年糕</w:t>
      </w:r>
    </w:p>
    <w:p>
      <w:pPr>
        <w:shd w:val="clear" w:color="auto" w:fill="auto"/>
        <w:spacing w:line="360" w:lineRule="auto"/>
        <w:ind w:left="300"/>
        <w:jc w:val="left"/>
        <w:textAlignment w:val="center"/>
        <w:rPr>
          <w:sz w:val="21"/>
        </w:rPr>
      </w:pPr>
      <w:r>
        <w:rPr>
          <w:sz w:val="21"/>
        </w:rPr>
        <w:t>B．榔头打击年糕时，人对年糕有力的作用</w:t>
      </w:r>
    </w:p>
    <w:p>
      <w:pPr>
        <w:shd w:val="clear" w:color="auto" w:fill="auto"/>
        <w:spacing w:line="360" w:lineRule="auto"/>
        <w:ind w:left="300"/>
        <w:jc w:val="left"/>
        <w:textAlignment w:val="center"/>
        <w:rPr>
          <w:sz w:val="21"/>
        </w:rPr>
      </w:pPr>
      <w:r>
        <w:rPr>
          <w:sz w:val="21"/>
        </w:rPr>
        <w:t>C．年糕凹陷，说明力可以改变物体的形状</w:t>
      </w:r>
    </w:p>
    <w:p>
      <w:pPr>
        <w:shd w:val="clear" w:color="auto" w:fill="auto"/>
        <w:spacing w:line="360" w:lineRule="auto"/>
        <w:ind w:left="300"/>
        <w:jc w:val="left"/>
        <w:textAlignment w:val="center"/>
        <w:rPr>
          <w:sz w:val="21"/>
        </w:rPr>
      </w:pPr>
      <w:r>
        <w:rPr>
          <w:sz w:val="21"/>
        </w:rPr>
        <w:t>D．年糕凹陷，说明榔头对年糕有打击力，而年糕对榔头没有作用力</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【详解】A．向下砸榔头时，榔头对年糕的力施力物体是榔头，故A错误；</w:t>
      </w:r>
    </w:p>
    <w:p>
      <w:pPr>
        <w:shd w:val="clear" w:color="auto" w:fill="F2F2F2"/>
        <w:spacing w:line="360" w:lineRule="auto"/>
        <w:jc w:val="left"/>
        <w:textAlignment w:val="center"/>
        <w:rPr>
          <w:sz w:val="21"/>
        </w:rPr>
      </w:pPr>
      <w:r>
        <w:rPr>
          <w:sz w:val="21"/>
        </w:rPr>
        <w:t>B．榔头打击年糕时，榔头对年糕有力的作用，故B错误；</w:t>
      </w:r>
    </w:p>
    <w:p>
      <w:pPr>
        <w:shd w:val="clear" w:color="auto" w:fill="F2F2F2"/>
        <w:spacing w:line="360" w:lineRule="auto"/>
        <w:jc w:val="left"/>
        <w:textAlignment w:val="center"/>
        <w:rPr>
          <w:sz w:val="21"/>
        </w:rPr>
      </w:pPr>
      <w:r>
        <w:rPr>
          <w:sz w:val="21"/>
        </w:rPr>
        <w:t>C．榔头的打击力使年糕凹陷，年糕的形状发生变化，说明力可以改变物体的形状，故C正确；</w:t>
      </w:r>
    </w:p>
    <w:p>
      <w:pPr>
        <w:shd w:val="clear" w:color="auto" w:fill="F2F2F2"/>
        <w:spacing w:line="360" w:lineRule="auto"/>
        <w:jc w:val="left"/>
        <w:textAlignment w:val="center"/>
        <w:rPr>
          <w:sz w:val="21"/>
        </w:rPr>
      </w:pPr>
      <w:r>
        <w:rPr>
          <w:sz w:val="21"/>
        </w:rPr>
        <w:t>D．物体间力的作用是相互的，榔头对年糕有打击力，年糕对榔头也有作用力，故D错误。</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sz w:val="21"/>
        </w:rPr>
        <w:t>2．下列关于弹簧测力计的说法中正确的是（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05" o:spid="_x0000_i1026" type="#_x0000_t75" alt="@@@7def2cbb-908f-4761-85f0-f6292453e708" style="width:32.25pt;height:155.25pt" o:preferrelative="t" filled="f" stroked="f">
            <v:fill o:detectmouseclick="t"/>
            <v:imagedata r:id="rId6" o:title="@@@7def2cbb-908f-4761-85f0-f6292453e708"/>
            <v:path o:extrusionok="f"/>
            <o:lock v:ext="edit" aspectratio="t"/>
          </v:shape>
        </w:pict>
      </w:r>
    </w:p>
    <w:p>
      <w:pPr>
        <w:shd w:val="clear" w:color="auto" w:fill="auto"/>
        <w:spacing w:line="360" w:lineRule="auto"/>
        <w:ind w:left="300"/>
        <w:jc w:val="left"/>
        <w:textAlignment w:val="center"/>
        <w:rPr>
          <w:sz w:val="21"/>
        </w:rPr>
      </w:pPr>
      <w:r>
        <w:rPr>
          <w:sz w:val="21"/>
        </w:rPr>
        <w:t>A．弹簧测力计只能测量竖直向上的弹力</w:t>
      </w:r>
    </w:p>
    <w:p>
      <w:pPr>
        <w:shd w:val="clear" w:color="auto" w:fill="auto"/>
        <w:spacing w:line="360" w:lineRule="auto"/>
        <w:ind w:left="300"/>
        <w:jc w:val="left"/>
        <w:textAlignment w:val="center"/>
        <w:rPr>
          <w:sz w:val="21"/>
        </w:rPr>
      </w:pPr>
      <w:r>
        <w:rPr>
          <w:sz w:val="21"/>
        </w:rPr>
        <w:t>B．图中弹簧测力计的示数等于被测物体的重力</w:t>
      </w:r>
    </w:p>
    <w:p>
      <w:pPr>
        <w:shd w:val="clear" w:color="auto" w:fill="auto"/>
        <w:spacing w:line="360" w:lineRule="auto"/>
        <w:ind w:left="300"/>
        <w:jc w:val="left"/>
        <w:textAlignment w:val="center"/>
        <w:rPr>
          <w:sz w:val="21"/>
        </w:rPr>
      </w:pPr>
      <w:r>
        <w:rPr>
          <w:sz w:val="21"/>
        </w:rPr>
        <w:t>C．图中弹簧测力计的分度值是0.1N</w:t>
      </w:r>
    </w:p>
    <w:p>
      <w:pPr>
        <w:shd w:val="clear" w:color="auto" w:fill="auto"/>
        <w:spacing w:line="360" w:lineRule="auto"/>
        <w:ind w:left="300"/>
        <w:jc w:val="left"/>
        <w:textAlignment w:val="center"/>
        <w:rPr>
          <w:sz w:val="21"/>
        </w:rPr>
      </w:pPr>
      <w:r>
        <w:rPr>
          <w:sz w:val="21"/>
        </w:rPr>
        <w:t>D．图中弹簧测力计的示数为2.4N</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【详解】A．弹簧测力计不只能测量竖直向上的弹力，也可以在水平方向或者斜方向上拉动测力计测量物体受到的拉力，故A错误；</w:t>
      </w:r>
    </w:p>
    <w:p>
      <w:pPr>
        <w:shd w:val="clear" w:color="auto" w:fill="F2F2F2"/>
        <w:spacing w:line="360" w:lineRule="auto"/>
        <w:jc w:val="left"/>
        <w:textAlignment w:val="center"/>
        <w:rPr>
          <w:sz w:val="21"/>
        </w:rPr>
      </w:pPr>
      <w:r>
        <w:rPr>
          <w:sz w:val="21"/>
        </w:rPr>
        <w:t>B．图中弹簧测力计的示数等于物体对弹簧测力计的拉力，由于力的作用是相互的，弹簧测力计的示数等于弹簧测力计对物体的拉力，而物体静止，受力平衡，弹簧测力计对物体的拉力等于物体的重力，则图中弹簧测力计的示数等于被测物体的重力，故B正确；</w:t>
      </w:r>
    </w:p>
    <w:p>
      <w:pPr>
        <w:shd w:val="clear" w:color="auto" w:fill="F2F2F2"/>
        <w:spacing w:line="360" w:lineRule="auto"/>
        <w:jc w:val="left"/>
        <w:textAlignment w:val="center"/>
        <w:rPr>
          <w:sz w:val="21"/>
        </w:rPr>
      </w:pPr>
      <w:r>
        <w:rPr>
          <w:sz w:val="21"/>
        </w:rPr>
        <w:t>C．图中弹簧测力计1N中有5小格，每小格为0.2N，即分度值为0.2N，故C错误；</w:t>
      </w:r>
    </w:p>
    <w:p>
      <w:pPr>
        <w:shd w:val="clear" w:color="auto" w:fill="F2F2F2"/>
        <w:spacing w:line="360" w:lineRule="auto"/>
        <w:jc w:val="left"/>
        <w:textAlignment w:val="center"/>
        <w:rPr>
          <w:sz w:val="21"/>
        </w:rPr>
      </w:pPr>
      <w:r>
        <w:rPr>
          <w:sz w:val="21"/>
        </w:rPr>
        <w:t>D．图中弹簧测力计分度值为0.2N，示数为1.6N，故D错误。</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sz w:val="21"/>
        </w:rPr>
        <w:t>3．某科创团队进行仿生机器狗测试，机器狗根据指令在水平地面上完成了跑步、站立、翻跟头等一系列动作，如图所示。下列分析正确的是（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07" o:spid="_x0000_i1027" type="#_x0000_t75" alt="@@@678b5722-edca-48de-b933-2269a7d6ad82" style="width:132pt;height:99.75pt" o:preferrelative="t" filled="f" stroked="f">
            <v:fill o:detectmouseclick="t"/>
            <v:imagedata r:id="rId7" o:title="@@@678b5722-edca-48de-b933-2269a7d6ad82"/>
            <v:path o:extrusionok="f"/>
            <o:lock v:ext="edit" aspectratio="t"/>
          </v:shape>
        </w:pict>
      </w:r>
    </w:p>
    <w:p>
      <w:pPr>
        <w:shd w:val="clear" w:color="auto" w:fill="auto"/>
        <w:spacing w:line="360" w:lineRule="auto"/>
        <w:ind w:left="300"/>
        <w:jc w:val="left"/>
        <w:textAlignment w:val="center"/>
        <w:rPr>
          <w:sz w:val="21"/>
        </w:rPr>
      </w:pPr>
      <w:r>
        <w:rPr>
          <w:sz w:val="21"/>
        </w:rPr>
        <w:t>A．机器狗跑步时相对于路边的树木是静止的</w:t>
      </w:r>
    </w:p>
    <w:p>
      <w:pPr>
        <w:shd w:val="clear" w:color="auto" w:fill="auto"/>
        <w:spacing w:line="360" w:lineRule="auto"/>
        <w:ind w:left="300"/>
        <w:jc w:val="left"/>
        <w:textAlignment w:val="center"/>
        <w:rPr>
          <w:sz w:val="21"/>
        </w:rPr>
      </w:pPr>
      <w:r>
        <w:rPr>
          <w:sz w:val="21"/>
        </w:rPr>
        <w:t>B．机器狗站立时所受支持力的施力物体是地面</w:t>
      </w:r>
    </w:p>
    <w:p>
      <w:pPr>
        <w:shd w:val="clear" w:color="auto" w:fill="auto"/>
        <w:spacing w:line="360" w:lineRule="auto"/>
        <w:ind w:left="300"/>
        <w:jc w:val="left"/>
        <w:textAlignment w:val="center"/>
        <w:rPr>
          <w:sz w:val="21"/>
        </w:rPr>
      </w:pPr>
      <w:r>
        <w:rPr>
          <w:sz w:val="21"/>
        </w:rPr>
        <w:t>C．机器狗站立在地面上时地面未发生形变</w:t>
      </w:r>
    </w:p>
    <w:p>
      <w:pPr>
        <w:shd w:val="clear" w:color="auto" w:fill="auto"/>
        <w:spacing w:line="360" w:lineRule="auto"/>
        <w:ind w:left="300"/>
        <w:jc w:val="left"/>
        <w:textAlignment w:val="center"/>
        <w:rPr>
          <w:sz w:val="21"/>
        </w:rPr>
      </w:pPr>
      <w:r>
        <w:rPr>
          <w:sz w:val="21"/>
        </w:rPr>
        <w:t>D．机器狗在空中翻转时不受重力作用</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【详解】A．机器狗跑步时，相对于路边的树木位置发生变化，所以是运动的，故A错误；</w:t>
      </w:r>
    </w:p>
    <w:p>
      <w:pPr>
        <w:shd w:val="clear" w:color="auto" w:fill="F2F2F2"/>
        <w:spacing w:line="360" w:lineRule="auto"/>
        <w:jc w:val="left"/>
        <w:textAlignment w:val="center"/>
        <w:rPr>
          <w:sz w:val="21"/>
        </w:rPr>
      </w:pPr>
      <w:r>
        <w:rPr>
          <w:sz w:val="21"/>
        </w:rPr>
        <w:t>B．机器狗站立时，受到地面对它的支持力，支持力的施力物体是地面，故B正确；</w:t>
      </w:r>
    </w:p>
    <w:p>
      <w:pPr>
        <w:shd w:val="clear" w:color="auto" w:fill="F2F2F2"/>
        <w:spacing w:line="360" w:lineRule="auto"/>
        <w:jc w:val="left"/>
        <w:textAlignment w:val="center"/>
        <w:rPr>
          <w:sz w:val="21"/>
        </w:rPr>
      </w:pPr>
      <w:r>
        <w:rPr>
          <w:sz w:val="21"/>
        </w:rPr>
        <w:t>C．机器狗站立在地面时，与地面会相互挤压，均会发生形变，故C错误；</w:t>
      </w:r>
    </w:p>
    <w:p>
      <w:pPr>
        <w:shd w:val="clear" w:color="auto" w:fill="F2F2F2"/>
        <w:spacing w:line="360" w:lineRule="auto"/>
        <w:jc w:val="left"/>
        <w:textAlignment w:val="center"/>
        <w:rPr>
          <w:sz w:val="21"/>
        </w:rPr>
      </w:pPr>
      <w:r>
        <w:rPr>
          <w:sz w:val="21"/>
        </w:rPr>
        <w:t>D．在地球附近的所有物体都受到地球施加的重力，所以机器狗在空中翻转时依然受重力作用，故D错误。</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sz w:val="21"/>
        </w:rPr>
        <w:t>4．下列关于力的说法中，正确的是（　　）</w:t>
      </w:r>
    </w:p>
    <w:p>
      <w:pPr>
        <w:shd w:val="clear" w:color="auto" w:fill="auto"/>
        <w:spacing w:line="360" w:lineRule="auto"/>
        <w:ind w:left="300"/>
        <w:jc w:val="left"/>
        <w:textAlignment w:val="center"/>
        <w:rPr>
          <w:sz w:val="21"/>
        </w:rPr>
      </w:pPr>
      <w:r>
        <w:rPr>
          <w:sz w:val="21"/>
        </w:rPr>
        <w:t>A．两个物体只要接触了就会发生力的作用</w:t>
      </w:r>
    </w:p>
    <w:p>
      <w:pPr>
        <w:shd w:val="clear" w:color="auto" w:fill="auto"/>
        <w:spacing w:line="360" w:lineRule="auto"/>
        <w:ind w:left="300"/>
        <w:jc w:val="left"/>
        <w:textAlignment w:val="center"/>
        <w:rPr>
          <w:sz w:val="21"/>
        </w:rPr>
      </w:pPr>
      <w:r>
        <w:rPr>
          <w:sz w:val="21"/>
        </w:rPr>
        <w:t>B．“以卵击石”鸡蛋碎了，说明石头给鸡蛋的力大于鸡蛋给石头的力</w:t>
      </w:r>
    </w:p>
    <w:p>
      <w:pPr>
        <w:shd w:val="clear" w:color="auto" w:fill="auto"/>
        <w:spacing w:line="360" w:lineRule="auto"/>
        <w:ind w:left="300"/>
        <w:jc w:val="left"/>
        <w:textAlignment w:val="center"/>
        <w:rPr>
          <w:sz w:val="21"/>
        </w:rPr>
      </w:pPr>
      <w:r>
        <w:rPr>
          <w:sz w:val="21"/>
        </w:rPr>
        <w:t>C．放在水平地面上的物体对地面的压力就是物体的重力</w:t>
      </w:r>
    </w:p>
    <w:p>
      <w:pPr>
        <w:shd w:val="clear" w:color="auto" w:fill="auto"/>
        <w:spacing w:line="360" w:lineRule="auto"/>
        <w:ind w:left="300"/>
        <w:jc w:val="left"/>
        <w:textAlignment w:val="center"/>
        <w:rPr>
          <w:sz w:val="21"/>
        </w:rPr>
      </w:pPr>
      <w:r>
        <w:rPr>
          <w:sz w:val="21"/>
        </w:rPr>
        <w:t>D．发生力的作用时施力物体和受力物体同时存在</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力是物体对物体的作用，两个物体接触并不一定会产生力的作用。例如，两个并列放在水平地面上且相互接触的正方体木块，它们之间虽然接触，但没有相互挤压、拉伸等作用，即没有发生力的作用。所以两个物体接触了不一定会发生力的作用，故A错误；</w:t>
      </w:r>
    </w:p>
    <w:p>
      <w:pPr>
        <w:shd w:val="clear" w:color="auto" w:fill="F2F2F2"/>
        <w:spacing w:line="360" w:lineRule="auto"/>
        <w:jc w:val="left"/>
        <w:textAlignment w:val="center"/>
        <w:rPr>
          <w:sz w:val="21"/>
        </w:rPr>
      </w:pPr>
      <w:r>
        <w:rPr>
          <w:sz w:val="21"/>
        </w:rPr>
        <w:t>B．物体间力的作用是相互的，相互作用力的大小相等、方向相反，且作用在同一条直线上，同时产生、同时消失。“以卵击石”时，鸡蛋对石头施加力的同时，石头也会对鸡蛋施加一个反作用力，这两个力是一对相互作用力，大小是相等的。鸡蛋碎了是因为鸡蛋的承受能力比石头弱，而不是因为石头给鸡蛋的力大于鸡蛋给石头的力，故B错误；</w:t>
      </w:r>
    </w:p>
    <w:p>
      <w:pPr>
        <w:shd w:val="clear" w:color="auto" w:fill="F2F2F2"/>
        <w:spacing w:line="360" w:lineRule="auto"/>
        <w:jc w:val="left"/>
        <w:textAlignment w:val="center"/>
        <w:rPr>
          <w:sz w:val="21"/>
        </w:rPr>
      </w:pPr>
      <w:r>
        <w:rPr>
          <w:sz w:val="21"/>
        </w:rPr>
        <w:t>C．压力和重力是两种不同性质的力。放在水平地面上的物体对地面的压力，其施力物体是该物体，受力物体是地面，是由于物体发生形变而产生的弹力；而物体的重力是由于地球的吸引而使物体受到的力，其施力物体是地球，受力物体是该物体。虽然在水平地面上，物体对地面的压力大小等于物体的重力大小，但它们的施力物体、受力物体和力的性质都不同，不能说放在水平地面上的物体对地面的压力就是物体的重力，故C错误；</w:t>
      </w:r>
    </w:p>
    <w:p>
      <w:pPr>
        <w:shd w:val="clear" w:color="auto" w:fill="F2F2F2"/>
        <w:spacing w:line="360" w:lineRule="auto"/>
        <w:jc w:val="left"/>
        <w:textAlignment w:val="center"/>
        <w:rPr>
          <w:sz w:val="21"/>
        </w:rPr>
      </w:pPr>
      <w:r>
        <w:rPr>
          <w:sz w:val="21"/>
        </w:rPr>
        <w:t>D．力是物体对物体的作用，一个物体对另一个物体施加力的作用时，同时也会受到另一个物体对它的反作用力。即力不能脱离物体而单独存在，发生力的作用时，一定同时存在施力物体和受力物体，故D正确。</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sz w:val="21"/>
        </w:rPr>
        <w:t>5．如图所示是甲、乙两根弹簧的拉力和长度之间的关系，下列说法中正确的是（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09" o:spid="_x0000_i1028" type="#_x0000_t75" alt="@@@ba28d9d3-1c6c-4916-8844-26deb83efd36" style="width:141pt;height:102pt" o:preferrelative="t" filled="f" stroked="f">
            <v:fill o:detectmouseclick="t"/>
            <v:imagedata r:id="rId8" o:title="@@@ba28d9d3-1c6c-4916-8844-26deb83efd36"/>
            <v:path o:extrusionok="f"/>
            <o:lock v:ext="edit" aspectratio="t"/>
          </v:shape>
        </w:pict>
      </w:r>
    </w:p>
    <w:p>
      <w:pPr>
        <w:shd w:val="clear" w:color="auto" w:fill="auto"/>
        <w:spacing w:line="360" w:lineRule="auto"/>
        <w:ind w:left="300"/>
        <w:jc w:val="left"/>
        <w:textAlignment w:val="center"/>
        <w:rPr>
          <w:sz w:val="21"/>
        </w:rPr>
      </w:pPr>
      <w:r>
        <w:rPr>
          <w:sz w:val="21"/>
        </w:rPr>
        <w:t>A．弹簧的伸长量始终和拉力成正比关系</w:t>
      </w:r>
    </w:p>
    <w:p>
      <w:pPr>
        <w:shd w:val="clear" w:color="auto" w:fill="auto"/>
        <w:spacing w:line="360" w:lineRule="auto"/>
        <w:ind w:left="300"/>
        <w:jc w:val="left"/>
        <w:textAlignment w:val="center"/>
        <w:rPr>
          <w:sz w:val="21"/>
        </w:rPr>
      </w:pPr>
      <w:r>
        <w:rPr>
          <w:sz w:val="21"/>
        </w:rPr>
        <w:t>B．乙弹簧受到8N时伸长了4cm</w:t>
      </w:r>
    </w:p>
    <w:p>
      <w:pPr>
        <w:shd w:val="clear" w:color="auto" w:fill="auto"/>
        <w:spacing w:line="360" w:lineRule="auto"/>
        <w:ind w:left="300"/>
        <w:jc w:val="left"/>
        <w:textAlignment w:val="center"/>
        <w:rPr>
          <w:sz w:val="21"/>
        </w:rPr>
      </w:pPr>
      <w:r>
        <w:rPr>
          <w:sz w:val="21"/>
        </w:rPr>
        <w:t>C．甲弹簧在2N拉力时，弹簧伸长的长度是3cm</w:t>
      </w:r>
    </w:p>
    <w:p>
      <w:pPr>
        <w:shd w:val="clear" w:color="auto" w:fill="auto"/>
        <w:spacing w:line="360" w:lineRule="auto"/>
        <w:ind w:left="300"/>
        <w:jc w:val="left"/>
        <w:textAlignment w:val="center"/>
        <w:rPr>
          <w:sz w:val="21"/>
        </w:rPr>
      </w:pPr>
      <w:r>
        <w:rPr>
          <w:sz w:val="21"/>
        </w:rPr>
        <w:t>D．甲弹簧适合做量程较大的测力计</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【详解】A．在弹性限度内，弹簧的伸长量与弹簧受到的拉力成正比，弹簧受到的拉力越大，弹簧的伸长量越大，超过弹性限度，则弹簧的伸长量与弹簧受到的拉力不成正比，故A错误；</w:t>
      </w:r>
    </w:p>
    <w:p>
      <w:pPr>
        <w:shd w:val="clear" w:color="auto" w:fill="F2F2F2"/>
        <w:spacing w:line="360" w:lineRule="auto"/>
        <w:jc w:val="left"/>
        <w:textAlignment w:val="center"/>
        <w:rPr>
          <w:sz w:val="21"/>
        </w:rPr>
      </w:pPr>
      <w:r>
        <w:rPr>
          <w:sz w:val="21"/>
        </w:rPr>
        <w:t>B．从图中可以看出，当乙弹簧受到8N的拉力，弹簧伸长2cm，故B错误；</w:t>
      </w:r>
    </w:p>
    <w:p>
      <w:pPr>
        <w:shd w:val="clear" w:color="auto" w:fill="F2F2F2"/>
        <w:spacing w:line="360" w:lineRule="auto"/>
        <w:jc w:val="left"/>
        <w:textAlignment w:val="center"/>
        <w:rPr>
          <w:sz w:val="21"/>
        </w:rPr>
      </w:pPr>
      <w:r>
        <w:rPr>
          <w:sz w:val="21"/>
        </w:rPr>
        <w:t>C．从图中可以看到，当甲弹簧受到4N的拉力，弹簧伸长6cm，若甲弹簧受到2N的拉力，则弹簧伸长3cm，故C正确；</w:t>
      </w:r>
    </w:p>
    <w:p>
      <w:pPr>
        <w:shd w:val="clear" w:color="auto" w:fill="F2F2F2"/>
        <w:spacing w:line="360" w:lineRule="auto"/>
        <w:jc w:val="left"/>
        <w:textAlignment w:val="center"/>
        <w:rPr>
          <w:sz w:val="21"/>
        </w:rPr>
      </w:pPr>
      <w:r>
        <w:rPr>
          <w:sz w:val="21"/>
        </w:rPr>
        <w:t>D．从图中可以看到，在弹性限度内，弹簧乙的最大测量值较大，所以选择乙弹簧来制作量程较大的弹簧测力计，故D错误。</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sz w:val="21"/>
        </w:rPr>
        <w:t>6．如图为某同学在进行蹦床体验时的示意图，以下说法正确的是（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11" o:spid="_x0000_i1029" type="#_x0000_t75" alt="@@@a587c5cc-90ae-4b6e-8438-23be7d57b0b4" style="width:71.25pt;height:75.75pt" o:preferrelative="t" filled="f" stroked="f">
            <v:fill o:detectmouseclick="t"/>
            <v:imagedata r:id="rId9" o:title="@@@a587c5cc-90ae-4b6e-8438-23be7d57b0b4"/>
            <v:path o:extrusionok="f"/>
            <o:lock v:ext="edit" aspectratio="t"/>
          </v:shape>
        </w:pict>
      </w:r>
    </w:p>
    <w:p>
      <w:pPr>
        <w:shd w:val="clear" w:color="auto" w:fill="auto"/>
        <w:spacing w:line="360" w:lineRule="auto"/>
        <w:ind w:left="300"/>
        <w:jc w:val="left"/>
        <w:textAlignment w:val="center"/>
        <w:rPr>
          <w:sz w:val="21"/>
        </w:rPr>
      </w:pPr>
      <w:r>
        <w:rPr>
          <w:sz w:val="21"/>
        </w:rPr>
        <w:t>A．蹦床产生的形变不是弹性形变</w:t>
      </w:r>
    </w:p>
    <w:p>
      <w:pPr>
        <w:shd w:val="clear" w:color="auto" w:fill="auto"/>
        <w:spacing w:line="360" w:lineRule="auto"/>
        <w:ind w:left="300"/>
        <w:jc w:val="left"/>
        <w:textAlignment w:val="center"/>
        <w:rPr>
          <w:sz w:val="21"/>
        </w:rPr>
      </w:pPr>
      <w:r>
        <w:rPr>
          <w:sz w:val="21"/>
        </w:rPr>
        <w:t>B．人在起跳腾空后，仍然受到蹦床的弹力</w:t>
      </w:r>
    </w:p>
    <w:p>
      <w:pPr>
        <w:shd w:val="clear" w:color="auto" w:fill="auto"/>
        <w:spacing w:line="360" w:lineRule="auto"/>
        <w:ind w:left="300"/>
        <w:jc w:val="left"/>
        <w:textAlignment w:val="center"/>
        <w:rPr>
          <w:sz w:val="21"/>
        </w:rPr>
      </w:pPr>
      <w:r>
        <w:rPr>
          <w:sz w:val="21"/>
        </w:rPr>
        <w:t>C．人降到最低点时，受到蹦床的弹力最大</w:t>
      </w:r>
    </w:p>
    <w:p>
      <w:pPr>
        <w:shd w:val="clear" w:color="auto" w:fill="auto"/>
        <w:spacing w:line="360" w:lineRule="auto"/>
        <w:ind w:left="300"/>
        <w:jc w:val="left"/>
        <w:textAlignment w:val="center"/>
        <w:rPr>
          <w:sz w:val="21"/>
        </w:rPr>
      </w:pPr>
      <w:r>
        <w:rPr>
          <w:sz w:val="21"/>
        </w:rPr>
        <w:t>D．使蹦床向下凹陷的力是人的重力</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【详解】A．因为蹦床能够恢复原状，蹦床产生的形变是弹性形变，故A错误；</w:t>
      </w:r>
    </w:p>
    <w:p>
      <w:pPr>
        <w:shd w:val="clear" w:color="auto" w:fill="F2F2F2"/>
        <w:spacing w:line="360" w:lineRule="auto"/>
        <w:jc w:val="left"/>
        <w:textAlignment w:val="center"/>
        <w:rPr>
          <w:sz w:val="21"/>
        </w:rPr>
      </w:pPr>
      <w:r>
        <w:rPr>
          <w:sz w:val="21"/>
        </w:rPr>
        <w:t>B．人在起跳腾空后，不与蹦床接触，而且蹦床的弹性形变已经恢复，人不会受到蹦床的弹力，故B错误；</w:t>
      </w:r>
    </w:p>
    <w:p>
      <w:pPr>
        <w:shd w:val="clear" w:color="auto" w:fill="F2F2F2"/>
        <w:spacing w:line="360" w:lineRule="auto"/>
        <w:jc w:val="left"/>
        <w:textAlignment w:val="center"/>
        <w:rPr>
          <w:sz w:val="21"/>
        </w:rPr>
      </w:pPr>
      <w:r>
        <w:rPr>
          <w:sz w:val="21"/>
        </w:rPr>
        <w:t>C．人降到最低点时，蹦床的弹性形变程度最大，受到蹦床的弹力最大，故C正确；</w:t>
      </w:r>
    </w:p>
    <w:p>
      <w:pPr>
        <w:shd w:val="clear" w:color="auto" w:fill="F2F2F2"/>
        <w:spacing w:line="360" w:lineRule="auto"/>
        <w:jc w:val="left"/>
        <w:textAlignment w:val="center"/>
        <w:rPr>
          <w:sz w:val="21"/>
        </w:rPr>
      </w:pPr>
      <w:r>
        <w:rPr>
          <w:sz w:val="21"/>
        </w:rPr>
        <w:t>D．人落在蹦床上并使蹦床向下凹陷，此过程中，使蹦床发生形变的力是人对蹦床的压力，而不是人的重力，故D错误。</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sz w:val="21"/>
        </w:rPr>
        <w:t>7．如图甲所示，某同学将一弹簧测力计沿水平方向放置进行了校零。然后用其测量一物体的重力大小时，弹簧测力计的示数是1.8N（图乙），将物体挂在拉环上，当物体静止时，弹簧测力计的示数是2.4N（图丙），则该物体受到的重力大小（</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13" o:spid="_x0000_i1030" type="#_x0000_t75" alt="@@@a8c3d825-b310-4efe-922d-83f7f8f2df0f" style="width:255pt;height:177.75pt" o:preferrelative="t" filled="f" stroked="f">
            <v:fill o:detectmouseclick="t"/>
            <v:imagedata r:id="rId10" o:title="@@@a8c3d825-b310-4efe-922d-83f7f8f2df0f"/>
            <v:path o:extrusionok="f"/>
            <o:lock v:ext="edit" aspectratio="t"/>
          </v:shape>
        </w:pict>
      </w:r>
    </w:p>
    <w:p>
      <w:pPr>
        <w:shd w:val="clear" w:color="auto" w:fill="auto"/>
        <w:tabs>
          <w:tab w:val="left" w:pos="4156"/>
        </w:tabs>
        <w:spacing w:line="360" w:lineRule="auto"/>
        <w:ind w:left="300"/>
        <w:jc w:val="left"/>
        <w:textAlignment w:val="center"/>
        <w:rPr>
          <w:sz w:val="21"/>
        </w:rPr>
      </w:pPr>
      <w:r>
        <w:rPr>
          <w:sz w:val="21"/>
        </w:rPr>
        <w:t>A．可能等于1.8N</w:t>
      </w:r>
      <w:r>
        <w:rPr>
          <w:sz w:val="21"/>
        </w:rPr>
        <w:tab/>
      </w:r>
      <w:r>
        <w:rPr>
          <w:sz w:val="21"/>
        </w:rPr>
        <w:t>B．一定小于1.8N</w:t>
      </w:r>
    </w:p>
    <w:p>
      <w:pPr>
        <w:shd w:val="clear" w:color="auto" w:fill="auto"/>
        <w:tabs>
          <w:tab w:val="left" w:pos="4156"/>
        </w:tabs>
        <w:spacing w:line="360" w:lineRule="auto"/>
        <w:ind w:left="300"/>
        <w:jc w:val="left"/>
        <w:textAlignment w:val="center"/>
        <w:rPr>
          <w:sz w:val="21"/>
        </w:rPr>
      </w:pPr>
      <w:r>
        <w:rPr>
          <w:sz w:val="21"/>
        </w:rPr>
        <w:t>C．一定介于1.8N－2.4N之间</w:t>
      </w:r>
      <w:r>
        <w:rPr>
          <w:sz w:val="21"/>
        </w:rPr>
        <w:tab/>
      </w:r>
      <w:r>
        <w:rPr>
          <w:sz w:val="21"/>
        </w:rPr>
        <w:t>D．一定大于2.4N</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 xml:space="preserve">【详解】弹簧测力计使用时要沿力的方向进行调零，由于该测力计是在水平方向进行的调零，在测量物体重力时，测力计示数为1.8N，由图乙可知，弹簧测力计的示数不仅包含物体的重力，也包含弹簧的自重，所以物体的重力必小于1.8N。将物体挂在拉环上时，由图丙可知，此时弹簧测力计的示数为物体的重力、弹簧的自重和外壳的自重之和。故B符合题意，ACD不符合题意。 </w:t>
      </w:r>
    </w:p>
    <w:p>
      <w:pPr>
        <w:shd w:val="clear" w:color="auto" w:fill="F2F2F2"/>
        <w:spacing w:line="360" w:lineRule="auto"/>
        <w:jc w:val="left"/>
        <w:textAlignment w:val="center"/>
        <w:rPr>
          <w:sz w:val="21"/>
        </w:rPr>
      </w:pPr>
      <w:r>
        <w:rPr>
          <w:sz w:val="21"/>
        </w:rPr>
        <w:t>故选B。</w:t>
      </w:r>
    </w:p>
    <w:p>
      <w:pPr>
        <w:spacing w:line="240" w:lineRule="exact"/>
        <w:rPr>
          <w:rFonts w:ascii="宋体" w:hAnsi="宋体" w:cs="宋体" w:hint="eastAsia"/>
          <w:b/>
          <w:bCs/>
          <w:szCs w:val="21"/>
        </w:rPr>
      </w:pPr>
      <w:r>
        <w:rPr>
          <w:rFonts w:ascii="宋体" w:hAnsi="宋体" w:cs="宋体" w:hint="eastAsia"/>
          <w:b/>
          <w:bCs/>
          <w:szCs w:val="21"/>
        </w:rPr>
        <w:t>二：填空题（本题有7小题，每空1分，共21分）</w:t>
      </w:r>
    </w:p>
    <w:p>
      <w:pPr>
        <w:spacing w:line="240" w:lineRule="exact"/>
        <w:rPr>
          <w:rFonts w:ascii="宋体" w:hAnsi="宋体" w:cs="宋体" w:hint="eastAsia"/>
          <w:b/>
          <w:bCs/>
          <w:szCs w:val="21"/>
        </w:rPr>
      </w:pPr>
    </w:p>
    <w:p>
      <w:pPr>
        <w:shd w:val="clear" w:color="auto" w:fill="auto"/>
        <w:spacing w:line="360" w:lineRule="auto"/>
        <w:jc w:val="left"/>
        <w:textAlignment w:val="center"/>
        <w:rPr>
          <w:sz w:val="21"/>
        </w:rPr>
      </w:pPr>
      <w:r>
        <w:rPr>
          <w:sz w:val="21"/>
        </w:rPr>
        <w:t>8．小强在立定跳远起跳时，用力向后蹬地，就能获得向前的力，这是因为物体间力的作用是</w:t>
      </w:r>
      <w:r>
        <w:rPr>
          <w:rFonts w:ascii="Times New Roman" w:eastAsia="Times New Roman" w:hAnsi="Times New Roman" w:cs="Times New Roman"/>
          <w:b w:val="0"/>
          <w:sz w:val="21"/>
          <w:u w:val="single"/>
        </w:rPr>
        <w:t xml:space="preserve">      </w:t>
      </w:r>
      <w:r>
        <w:rPr>
          <w:sz w:val="21"/>
        </w:rPr>
        <w:t>的，这个使小强向前的力施力物体是</w:t>
      </w:r>
      <w:r>
        <w:rPr>
          <w:rFonts w:ascii="Times New Roman" w:eastAsia="Times New Roman" w:hAnsi="Times New Roman" w:cs="Times New Roman"/>
          <w:b w:val="0"/>
          <w:sz w:val="21"/>
          <w:u w:val="single"/>
        </w:rPr>
        <w:t xml:space="preserve">      </w:t>
      </w:r>
      <w:r>
        <w:rPr>
          <w:sz w:val="21"/>
        </w:rPr>
        <w:t>；小强最后落回地面是因为受到</w:t>
      </w:r>
      <w:r>
        <w:rPr>
          <w:rFonts w:ascii="Times New Roman" w:eastAsia="Times New Roman" w:hAnsi="Times New Roman" w:cs="Times New Roman"/>
          <w:b w:val="0"/>
          <w:sz w:val="21"/>
          <w:u w:val="single"/>
        </w:rPr>
        <w:t xml:space="preserve">      </w:t>
      </w:r>
      <w:r>
        <w:rPr>
          <w:sz w:val="21"/>
        </w:rPr>
        <w:t>的作用。</w:t>
      </w:r>
    </w:p>
    <w:p>
      <w:pPr>
        <w:shd w:val="clear" w:color="auto" w:fill="F2F2F2"/>
        <w:spacing w:line="360" w:lineRule="auto"/>
        <w:jc w:val="left"/>
        <w:textAlignment w:val="center"/>
        <w:rPr>
          <w:sz w:val="21"/>
        </w:rPr>
      </w:pPr>
      <w:r>
        <w:rPr>
          <w:sz w:val="21"/>
        </w:rPr>
        <w:t>【答案】     相互     地面     重力</w:t>
      </w:r>
    </w:p>
    <w:p>
      <w:pPr>
        <w:shd w:val="clear" w:color="auto" w:fill="F2F2F2"/>
        <w:spacing w:line="360" w:lineRule="auto"/>
        <w:jc w:val="left"/>
        <w:textAlignment w:val="center"/>
        <w:rPr>
          <w:sz w:val="21"/>
        </w:rPr>
      </w:pPr>
      <w:r>
        <w:rPr>
          <w:sz w:val="21"/>
        </w:rPr>
        <w:t>【详解】[1][2][3]由于物体间力的作用是相互的，人蹬地面给地面一个向后的力，反过来地面给人一个向前的力，使人向前运动，由于重力的作用，人最终落下来。</w:t>
      </w:r>
    </w:p>
    <w:p>
      <w:pPr>
        <w:shd w:val="clear" w:color="auto" w:fill="auto"/>
        <w:spacing w:line="360" w:lineRule="auto"/>
        <w:jc w:val="left"/>
        <w:textAlignment w:val="center"/>
        <w:rPr>
          <w:sz w:val="21"/>
        </w:rPr>
      </w:pPr>
      <w:r>
        <w:rPr>
          <w:sz w:val="21"/>
        </w:rPr>
        <w:t>9．中国跳水队被称为“梦之队”，跳水运动员在向下压跳板的过程中，跳板由于发生</w:t>
      </w:r>
      <w:r>
        <w:rPr>
          <w:rFonts w:ascii="Times New Roman" w:eastAsia="Times New Roman" w:hAnsi="Times New Roman" w:cs="Times New Roman"/>
          <w:b w:val="0"/>
          <w:sz w:val="21"/>
          <w:u w:val="single"/>
        </w:rPr>
        <w:t xml:space="preserve">        </w:t>
      </w:r>
      <w:r>
        <w:rPr>
          <w:sz w:val="21"/>
        </w:rPr>
        <w:t>（选填“弹性”或“塑性”）形变，产生的竖直向上的</w:t>
      </w:r>
      <w:r>
        <w:rPr>
          <w:rFonts w:ascii="Times New Roman" w:eastAsia="Times New Roman" w:hAnsi="Times New Roman" w:cs="Times New Roman"/>
          <w:b w:val="0"/>
          <w:sz w:val="21"/>
          <w:u w:val="single"/>
        </w:rPr>
        <w:t xml:space="preserve">        </w:t>
      </w:r>
      <w:r>
        <w:rPr>
          <w:sz w:val="21"/>
        </w:rPr>
        <w:t>力使运动员向上运动，该力的大小与跳板的</w:t>
      </w:r>
      <w:r>
        <w:rPr>
          <w:rFonts w:ascii="Times New Roman" w:eastAsia="Times New Roman" w:hAnsi="Times New Roman" w:cs="Times New Roman"/>
          <w:b w:val="0"/>
          <w:sz w:val="21"/>
          <w:u w:val="single"/>
        </w:rPr>
        <w:t xml:space="preserve">                </w:t>
      </w:r>
      <w:r>
        <w:rPr>
          <w:sz w:val="21"/>
        </w:rPr>
        <w:t>有关。</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15" o:spid="_x0000_i1031" type="#_x0000_t75" alt="@@@5786766e72e545aca9b1bc8ef317ae8d" style="width:81pt;height:90.75pt" o:preferrelative="t" filled="f" stroked="f">
            <v:fill o:detectmouseclick="t"/>
            <v:imagedata r:id="rId11" o:title="@@@5786766e72e545aca9b1bc8ef317ae8d"/>
            <v:path o:extrusionok="f"/>
            <o:lock v:ext="edit" aspectratio="t"/>
          </v:shape>
        </w:pict>
      </w:r>
    </w:p>
    <w:p>
      <w:pPr>
        <w:shd w:val="clear" w:color="auto" w:fill="F2F2F2"/>
        <w:spacing w:line="360" w:lineRule="auto"/>
        <w:jc w:val="left"/>
        <w:textAlignment w:val="center"/>
        <w:rPr>
          <w:sz w:val="21"/>
        </w:rPr>
      </w:pPr>
      <w:r>
        <w:rPr>
          <w:sz w:val="21"/>
        </w:rPr>
        <w:t>【答案】     弹性     弹     形变程度/弹性形变量</w:t>
      </w:r>
    </w:p>
    <w:p>
      <w:pPr>
        <w:shd w:val="clear" w:color="auto" w:fill="F2F2F2"/>
        <w:spacing w:line="360" w:lineRule="auto"/>
        <w:jc w:val="left"/>
        <w:textAlignment w:val="center"/>
        <w:rPr>
          <w:sz w:val="21"/>
        </w:rPr>
      </w:pPr>
      <w:r>
        <w:rPr>
          <w:sz w:val="21"/>
        </w:rPr>
        <w:t>【详解】[1]跳水运动员向下压跳板，松手后跳板能恢复原状并将运动员弹起，这种形变是弹性形变。</w:t>
      </w:r>
    </w:p>
    <w:p>
      <w:pPr>
        <w:shd w:val="clear" w:color="auto" w:fill="F2F2F2"/>
        <w:spacing w:line="360" w:lineRule="auto"/>
        <w:jc w:val="left"/>
        <w:textAlignment w:val="center"/>
        <w:rPr>
          <w:sz w:val="21"/>
        </w:rPr>
      </w:pPr>
      <w:r>
        <w:rPr>
          <w:sz w:val="21"/>
        </w:rPr>
        <w:t>[2]跳板发生弹性形变，要恢复原状，对运动员施加竖直向上的弹力。</w:t>
      </w:r>
    </w:p>
    <w:p>
      <w:pPr>
        <w:shd w:val="clear" w:color="auto" w:fill="F2F2F2"/>
        <w:spacing w:line="360" w:lineRule="auto"/>
        <w:jc w:val="left"/>
        <w:textAlignment w:val="center"/>
        <w:rPr>
          <w:sz w:val="21"/>
        </w:rPr>
      </w:pPr>
      <w:r>
        <w:rPr>
          <w:sz w:val="21"/>
        </w:rPr>
        <w:t>[3]在弹性限度内，弹力大小与跳板的形变程度或弹性形变量有关，形变越大，弹力越大。</w:t>
      </w:r>
    </w:p>
    <w:p>
      <w:pPr>
        <w:shd w:val="clear" w:color="auto" w:fill="auto"/>
        <w:spacing w:line="360" w:lineRule="auto"/>
        <w:jc w:val="left"/>
        <w:textAlignment w:val="center"/>
        <w:rPr>
          <w:sz w:val="21"/>
        </w:rPr>
      </w:pPr>
      <w:r>
        <w:rPr>
          <w:sz w:val="21"/>
        </w:rPr>
        <w:t>10．如图所示，弹簧测力计和物体A保持静止状态，则物体A的重力</w:t>
      </w:r>
      <w:r>
        <w:rPr>
          <w:rFonts w:ascii="Times New Roman" w:eastAsia="Times New Roman" w:hAnsi="Times New Roman" w:cs="Times New Roman"/>
          <w:b w:val="0"/>
          <w:sz w:val="21"/>
          <w:u w:val="single"/>
        </w:rPr>
        <w:t xml:space="preserve">        </w:t>
      </w:r>
      <w:r>
        <w:rPr>
          <w:sz w:val="21"/>
        </w:rPr>
        <w:t xml:space="preserve">，质量为 </w:t>
      </w:r>
      <w:r>
        <w:rPr>
          <w:rFonts w:ascii="Times New Roman" w:eastAsia="Times New Roman" w:hAnsi="Times New Roman" w:cs="Times New Roman"/>
          <w:b w:val="0"/>
          <w:sz w:val="21"/>
          <w:u w:val="single"/>
        </w:rPr>
        <w:t xml:space="preserve">         </w:t>
      </w:r>
      <w:r>
        <w:rPr>
          <w:sz w:val="21"/>
        </w:rPr>
        <w:t>kg；物体在月球上所受的重力是它在地球上所受重力的</w:t>
      </w:r>
      <w:r>
        <w:object>
          <v:shape id="Object 1" o:spid="_x0000_i1032" type="#_x0000_t75" alt="eqId5e6486784415f3537c9a13556c05d893" style="width:10.55pt;height:27.27pt" o:ole="" o:preferrelative="t" filled="f" stroked="f">
            <v:stroke joinstyle="miter"/>
            <v:imagedata r:id="rId12" o:title="eqId5e6486784415f3537c9a13556c05d893"/>
            <v:path o:extrusionok="f"/>
            <o:lock v:ext="edit" aspectratio="t"/>
          </v:shape>
          <o:OLEObject Type="Embed" ProgID="Equation.DSMT4" ShapeID="Object 1" DrawAspect="Content" ObjectID="_1234567890" r:id="rId13"/>
        </w:object>
      </w:r>
      <w:r>
        <w:rPr>
          <w:sz w:val="21"/>
        </w:rPr>
        <w:t xml:space="preserve">，假设用此弹簧测力计在月球上测另一物体B的重力为0.5N，则物体B的质量是 </w:t>
      </w:r>
      <w:r>
        <w:rPr>
          <w:rFonts w:ascii="Times New Roman" w:eastAsia="Times New Roman" w:hAnsi="Times New Roman" w:cs="Times New Roman"/>
          <w:b w:val="0"/>
          <w:sz w:val="21"/>
          <w:u w:val="single"/>
        </w:rPr>
        <w:t xml:space="preserve">         </w:t>
      </w:r>
      <w:r>
        <w:rPr>
          <w:sz w:val="21"/>
        </w:rPr>
        <w:t>kg（</w:t>
      </w:r>
      <w:r>
        <w:object>
          <v:shape id="Object 2" o:spid="_x0000_i1033" type="#_x0000_t75" alt="eqIdc90580e3b200a6082deac81d35951eaa" style="width:56.32pt;height:14.05pt" o:ole="" o:preferrelative="t" filled="f" stroked="f">
            <v:stroke joinstyle="miter"/>
            <v:imagedata r:id="rId14" o:title="eqIdc90580e3b200a6082deac81d35951eaa"/>
            <v:path o:extrusionok="f"/>
            <o:lock v:ext="edit" aspectratio="t"/>
          </v:shape>
          <o:OLEObject Type="Embed" ProgID="Equation.DSMT4" ShapeID="Object 2" DrawAspect="Content" ObjectID="_1234567891" r:id="rId15"/>
        </w:objec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17" o:spid="_x0000_i1034" type="#_x0000_t75" alt="@@@3c2a0c32-ce05-4e13-bb85-fc9774c117fb" style="width:24.75pt;height:126.9pt" o:preferrelative="t" filled="f" stroked="f">
            <v:fill o:detectmouseclick="t"/>
            <v:imagedata r:id="rId16" o:title="@@@3c2a0c32-ce05-4e13-bb85-fc9774c117fb"/>
            <v:shadow color="gray"/>
            <v:path o:extrusionok="f"/>
            <o:lock v:ext="edit" aspectratio="t"/>
          </v:shape>
        </w:pict>
      </w:r>
    </w:p>
    <w:p>
      <w:pPr>
        <w:shd w:val="clear" w:color="auto" w:fill="F2F2F2"/>
        <w:spacing w:line="360" w:lineRule="auto"/>
        <w:jc w:val="left"/>
        <w:textAlignment w:val="center"/>
        <w:rPr>
          <w:sz w:val="21"/>
        </w:rPr>
      </w:pPr>
      <w:r>
        <w:rPr>
          <w:sz w:val="21"/>
        </w:rPr>
        <w:t>【答案】     2N     0.2     0.3</w:t>
      </w:r>
    </w:p>
    <w:p>
      <w:pPr>
        <w:shd w:val="clear" w:color="auto" w:fill="F2F2F2"/>
        <w:spacing w:line="360" w:lineRule="auto"/>
        <w:jc w:val="left"/>
        <w:textAlignment w:val="center"/>
        <w:rPr>
          <w:sz w:val="21"/>
        </w:rPr>
      </w:pPr>
      <w:r>
        <w:rPr>
          <w:sz w:val="21"/>
        </w:rPr>
        <w:t>【详解】[1][2]如图所示的弹簧测力计的分度值为0.2N，从图示可知示数为2N，则物体A的重力</w:t>
      </w:r>
      <w:r>
        <w:object>
          <v:shape id="Object 3" o:spid="_x0000_i1035" type="#_x0000_t75" alt="eqIddc576d5a9d44f77bfc3fb4c76e516658" style="width:40.44pt;height:15.76pt" o:ole="" o:preferrelative="t" filled="f" stroked="f">
            <v:stroke joinstyle="miter"/>
            <v:imagedata r:id="rId17" o:title="eqIddc576d5a9d44f77bfc3fb4c76e516658"/>
            <v:path o:extrusionok="f"/>
            <o:lock v:ext="edit" aspectratio="t"/>
          </v:shape>
          <o:OLEObject Type="Embed" ProgID="Equation.DSMT4" ShapeID="Object 3" DrawAspect="Content" ObjectID="_1234567892" r:id="rId18"/>
        </w:object>
      </w:r>
      <w:r>
        <w:rPr>
          <w:sz w:val="21"/>
        </w:rPr>
        <w:t>，物体A的质量</w:t>
      </w:r>
      <w:r>
        <w:object>
          <v:shape id="Object 4" o:spid="_x0000_i1036" type="#_x0000_t75" alt="eqId822b4bf2b0fd41310849119ee878ae93" style="width:119.64pt;height:29.03pt" o:ole="" o:preferrelative="t" filled="f" stroked="f">
            <v:stroke joinstyle="miter"/>
            <v:imagedata r:id="rId19" o:title="eqId822b4bf2b0fd41310849119ee878ae93"/>
            <v:path o:extrusionok="f"/>
            <o:lock v:ext="edit" aspectratio="t"/>
          </v:shape>
          <o:OLEObject Type="Embed" ProgID="Equation.DSMT4" ShapeID="Object 4" DrawAspect="Content" ObjectID="_1234567893" r:id="rId20"/>
        </w:object>
      </w:r>
      <w:r>
        <w:rPr>
          <w:sz w:val="21"/>
        </w:rPr>
        <w:t xml:space="preserve"> </w:t>
      </w:r>
    </w:p>
    <w:p>
      <w:pPr>
        <w:shd w:val="clear" w:color="auto" w:fill="F2F2F2"/>
        <w:spacing w:line="360" w:lineRule="auto"/>
        <w:jc w:val="left"/>
        <w:textAlignment w:val="center"/>
        <w:rPr>
          <w:sz w:val="21"/>
        </w:rPr>
      </w:pPr>
      <w:r>
        <w:rPr>
          <w:sz w:val="21"/>
        </w:rPr>
        <w:t>[3]物体B在月球上的重力</w:t>
      </w:r>
      <w:r>
        <w:object>
          <v:shape id="Object 5" o:spid="_x0000_i1037" type="#_x0000_t75" alt="eqId1284438b6cd7591940f7959068663ab8" style="width:59.8pt;height:16.69pt" o:ole="" o:preferrelative="t" filled="f" stroked="f">
            <v:stroke joinstyle="miter"/>
            <v:imagedata r:id="rId21" o:title="eqId1284438b6cd7591940f7959068663ab8"/>
            <v:path o:extrusionok="f"/>
            <o:lock v:ext="edit" aspectratio="t"/>
          </v:shape>
          <o:OLEObject Type="Embed" ProgID="Equation.DSMT4" ShapeID="Object 5" DrawAspect="Content" ObjectID="_1234567894" r:id="rId22"/>
        </w:object>
      </w:r>
      <w:r>
        <w:rPr>
          <w:sz w:val="21"/>
        </w:rPr>
        <w:t>，由于物体在月球上所受的重力是它在地球上所受重力的</w:t>
      </w:r>
      <w:r>
        <w:object>
          <v:shape id="Object 6" o:spid="_x0000_i1038" type="#_x0000_t75" alt="eqId5e6486784415f3537c9a13556c05d893" style="width:10.55pt;height:27.27pt" o:ole="" o:preferrelative="t" filled="f" stroked="f">
            <v:stroke joinstyle="miter"/>
            <v:imagedata r:id="rId12" o:title="eqId5e6486784415f3537c9a13556c05d893"/>
            <v:path o:extrusionok="f"/>
            <o:lock v:ext="edit" aspectratio="t"/>
          </v:shape>
          <o:OLEObject Type="Embed" ProgID="Equation.DSMT4" ShapeID="Object 6" DrawAspect="Content" ObjectID="_1234567895" r:id="rId23"/>
        </w:object>
      </w:r>
      <w:r>
        <w:rPr>
          <w:sz w:val="21"/>
        </w:rPr>
        <w:t>，所以物体B在地球上的重力</w:t>
      </w:r>
      <w:r>
        <w:object>
          <v:shape id="Object 7" o:spid="_x0000_i1039" type="#_x0000_t75" alt="eqId6c65f68c48a16de5df85afc6a91ae7dc" style="width:132pt;height:16.75pt" o:ole="" o:preferrelative="t" filled="f" stroked="f">
            <v:stroke joinstyle="miter"/>
            <v:imagedata r:id="rId24" o:title="eqId6c65f68c48a16de5df85afc6a91ae7dc"/>
            <v:path o:extrusionok="f"/>
            <o:lock v:ext="edit" aspectratio="t"/>
          </v:shape>
          <o:OLEObject Type="Embed" ProgID="Equation.DSMT4" ShapeID="Object 7" DrawAspect="Content" ObjectID="_1234567896" r:id="rId25"/>
        </w:object>
      </w:r>
    </w:p>
    <w:p>
      <w:pPr>
        <w:shd w:val="clear" w:color="auto" w:fill="F2F2F2"/>
        <w:spacing w:line="360" w:lineRule="auto"/>
        <w:jc w:val="left"/>
        <w:textAlignment w:val="center"/>
        <w:rPr>
          <w:sz w:val="21"/>
        </w:rPr>
      </w:pPr>
      <w:r>
        <w:rPr>
          <w:sz w:val="21"/>
        </w:rPr>
        <w:t>则物体B的质量</w:t>
      </w:r>
      <w:r>
        <w:object>
          <v:shape id="Object 8" o:spid="_x0000_i1040" type="#_x0000_t75" alt="eqId56bdf88658b3c111ea87ad349518f79a" style="width:131.12pt;height:29.84pt" o:ole="" o:preferrelative="t" filled="f" stroked="f">
            <v:stroke joinstyle="miter"/>
            <v:imagedata r:id="rId26" o:title="eqId56bdf88658b3c111ea87ad349518f79a"/>
            <v:path o:extrusionok="f"/>
            <o:lock v:ext="edit" aspectratio="t"/>
          </v:shape>
          <o:OLEObject Type="Embed" ProgID="Equation.DSMT4" ShapeID="Object 8" DrawAspect="Content" ObjectID="_1234567897" r:id="rId27"/>
        </w:object>
      </w:r>
    </w:p>
    <w:p>
      <w:pPr>
        <w:shd w:val="clear" w:color="auto" w:fill="auto"/>
        <w:spacing w:line="360" w:lineRule="auto"/>
        <w:jc w:val="left"/>
        <w:textAlignment w:val="center"/>
        <w:rPr>
          <w:sz w:val="21"/>
        </w:rPr>
      </w:pPr>
      <w:r>
        <w:rPr>
          <w:sz w:val="21"/>
        </w:rPr>
        <w:t>11．如图所示，举重运动员正在用力将杠铃举过头顶，使杠铃升高的力是</w:t>
      </w:r>
      <w:r>
        <w:rPr>
          <w:rFonts w:ascii="Times New Roman" w:eastAsia="Times New Roman" w:hAnsi="Times New Roman" w:cs="Times New Roman"/>
          <w:b w:val="0"/>
          <w:sz w:val="21"/>
          <w:u w:val="single"/>
        </w:rPr>
        <w:t xml:space="preserve">    </w:t>
      </w:r>
      <w:r>
        <w:rPr>
          <w:sz w:val="21"/>
        </w:rPr>
        <w:t>施加的，方向</w:t>
      </w:r>
      <w:r>
        <w:rPr>
          <w:rFonts w:ascii="Times New Roman" w:eastAsia="Times New Roman" w:hAnsi="Times New Roman" w:cs="Times New Roman"/>
          <w:b w:val="0"/>
          <w:sz w:val="21"/>
          <w:u w:val="single"/>
        </w:rPr>
        <w:t xml:space="preserve">           </w:t>
      </w:r>
      <w:r>
        <w:rPr>
          <w:sz w:val="21"/>
        </w:rPr>
        <w:t>；同时人也感到非常吃力，是因为人也受到了</w:t>
      </w:r>
      <w:r>
        <w:rPr>
          <w:rFonts w:ascii="Times New Roman" w:eastAsia="Times New Roman" w:hAnsi="Times New Roman" w:cs="Times New Roman"/>
          <w:b w:val="0"/>
          <w:sz w:val="21"/>
          <w:u w:val="single"/>
        </w:rPr>
        <w:t xml:space="preserve">      </w:t>
      </w:r>
      <w:r>
        <w:rPr>
          <w:sz w:val="21"/>
        </w:rPr>
        <w:t>施加的压力。</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19" o:spid="_x0000_i1041" type="#_x0000_t75" alt="@@@7c5bec08-801c-4b05-bf50-e3903ef466d1" style="width:1in;height:107.25pt" o:preferrelative="t" filled="f" stroked="f">
            <v:fill o:detectmouseclick="t"/>
            <v:imagedata r:id="rId28" o:title="@@@7c5bec08-801c-4b05-bf50-e3903ef466d1"/>
            <v:path o:extrusionok="f"/>
            <o:lock v:ext="edit" aspectratio="t"/>
          </v:shape>
        </w:pict>
      </w:r>
    </w:p>
    <w:p>
      <w:pPr>
        <w:shd w:val="clear" w:color="auto" w:fill="F2F2F2"/>
        <w:spacing w:line="360" w:lineRule="auto"/>
        <w:jc w:val="left"/>
        <w:textAlignment w:val="center"/>
        <w:rPr>
          <w:sz w:val="21"/>
        </w:rPr>
      </w:pPr>
      <w:r>
        <w:rPr>
          <w:sz w:val="21"/>
        </w:rPr>
        <w:t>【答案】     运动员     竖直向上     杠铃</w:t>
      </w:r>
    </w:p>
    <w:p>
      <w:pPr>
        <w:shd w:val="clear" w:color="auto" w:fill="F2F2F2"/>
        <w:spacing w:line="360" w:lineRule="auto"/>
        <w:jc w:val="left"/>
        <w:textAlignment w:val="center"/>
        <w:rPr>
          <w:sz w:val="21"/>
        </w:rPr>
      </w:pPr>
      <w:r>
        <w:rPr>
          <w:sz w:val="21"/>
        </w:rPr>
        <w:t>【详解】[1][2][3]举重运动员正在用力将杠铃竖直举过头顶，使杠铃升高的力是运动员施加的，方向是竖直向上；同时运动员也感到非常吃力，是因为力的作用是相互的，运动员也受到了杠铃对其竖直向下的压力。</w:t>
      </w:r>
    </w:p>
    <w:p>
      <w:pPr>
        <w:shd w:val="clear" w:color="auto" w:fill="auto"/>
        <w:spacing w:line="360" w:lineRule="auto"/>
        <w:jc w:val="left"/>
        <w:textAlignment w:val="center"/>
        <w:rPr>
          <w:sz w:val="21"/>
        </w:rPr>
      </w:pPr>
      <w:r>
        <w:rPr>
          <w:sz w:val="21"/>
        </w:rPr>
        <w:t>12．地球上一切物体都会受到重力的作用，物体的重心</w:t>
      </w:r>
      <w:r>
        <w:rPr>
          <w:rFonts w:ascii="Times New Roman" w:eastAsia="Times New Roman" w:hAnsi="Times New Roman" w:cs="Times New Roman"/>
          <w:b w:val="0"/>
          <w:sz w:val="21"/>
          <w:u w:val="single"/>
        </w:rPr>
        <w:t xml:space="preserve">      </w:t>
      </w:r>
      <w:r>
        <w:rPr>
          <w:sz w:val="21"/>
        </w:rPr>
        <w:t>（选填“一定”或“不一定”）在物体上；重力的方向总是</w:t>
      </w:r>
      <w:r>
        <w:rPr>
          <w:rFonts w:ascii="Times New Roman" w:eastAsia="Times New Roman" w:hAnsi="Times New Roman" w:cs="Times New Roman"/>
          <w:b w:val="0"/>
          <w:sz w:val="21"/>
          <w:u w:val="single"/>
        </w:rPr>
        <w:t xml:space="preserve">       </w:t>
      </w:r>
      <w:r>
        <w:rPr>
          <w:sz w:val="21"/>
        </w:rPr>
        <w:t>；如图所示是放在桌面上的水平仪，可得知桌子的</w:t>
      </w:r>
      <w:r>
        <w:rPr>
          <w:rFonts w:ascii="Times New Roman" w:eastAsia="Times New Roman" w:hAnsi="Times New Roman" w:cs="Times New Roman"/>
          <w:b w:val="0"/>
          <w:sz w:val="21"/>
          <w:u w:val="single"/>
        </w:rPr>
        <w:t xml:space="preserve">       </w:t>
      </w:r>
      <w:r>
        <w:rPr>
          <w:sz w:val="21"/>
        </w:rPr>
        <w:t>（左/右）边较高。</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1" o:spid="_x0000_i1042" type="#_x0000_t75" alt="@@@6567d715-9d0e-46fa-996f-ce1acdb2f500" style="width:145.5pt;height:109.5pt" o:preferrelative="t" filled="f" stroked="f">
            <v:fill o:detectmouseclick="t"/>
            <v:imagedata r:id="rId29" o:title="@@@6567d715-9d0e-46fa-996f-ce1acdb2f500"/>
            <v:path o:extrusionok="f"/>
            <o:lock v:ext="edit" aspectratio="t"/>
          </v:shape>
        </w:pict>
      </w:r>
    </w:p>
    <w:p>
      <w:pPr>
        <w:shd w:val="clear" w:color="auto" w:fill="F2F2F2"/>
        <w:spacing w:line="360" w:lineRule="auto"/>
        <w:jc w:val="left"/>
        <w:textAlignment w:val="center"/>
        <w:rPr>
          <w:sz w:val="21"/>
        </w:rPr>
      </w:pPr>
      <w:r>
        <w:rPr>
          <w:sz w:val="21"/>
        </w:rPr>
        <w:t>【答案】     不一定     竖直向下     右</w:t>
      </w:r>
    </w:p>
    <w:p>
      <w:pPr>
        <w:shd w:val="clear" w:color="auto" w:fill="F2F2F2"/>
        <w:spacing w:line="360" w:lineRule="auto"/>
        <w:jc w:val="left"/>
        <w:textAlignment w:val="center"/>
        <w:rPr>
          <w:sz w:val="21"/>
        </w:rPr>
      </w:pPr>
      <w:r>
        <w:rPr>
          <w:sz w:val="21"/>
        </w:rPr>
        <w:t>【解析】【小题1】[1][2]重力是由于地球吸引而产生的力，其方向始终是竖直向下的，重心是物体各部分所受重力的等效作用点。对于形状规则、质量分布均匀的物体，重心在几何中心，在物体内部。但有些物体的重心可能不在物体上，例如：环形物体（如圆环），重心在中心，但中心是空的，不在物体上；弓形物体、不规则薄板等也可能重心在外部。</w:t>
      </w:r>
    </w:p>
    <w:p>
      <w:pPr>
        <w:shd w:val="clear" w:color="auto" w:fill="F2F2F2"/>
        <w:spacing w:line="360" w:lineRule="auto"/>
        <w:jc w:val="left"/>
        <w:textAlignment w:val="center"/>
        <w:rPr>
          <w:sz w:val="21"/>
        </w:rPr>
      </w:pPr>
      <w:r>
        <w:rPr>
          <w:sz w:val="21"/>
        </w:rPr>
        <w:t>[3]水平仪上吊着应该小球，当桌面水平时，小球位于中央。当桌面倾斜时，小球会向低的一侧移动，因为重力方向总是竖直向下。由图可知，小球偏向左侧，说明右边较高。</w:t>
      </w:r>
    </w:p>
    <w:p>
      <w:pPr>
        <w:shd w:val="clear" w:color="auto" w:fill="F2F2F2"/>
        <w:spacing w:line="360" w:lineRule="auto"/>
        <w:jc w:val="left"/>
        <w:textAlignment w:val="center"/>
        <w:rPr>
          <w:sz w:val="21"/>
        </w:rPr>
      </w:pPr>
    </w:p>
    <w:p>
      <w:pPr>
        <w:shd w:val="clear" w:color="auto" w:fill="auto"/>
        <w:spacing w:line="360" w:lineRule="auto"/>
        <w:jc w:val="left"/>
        <w:textAlignment w:val="center"/>
        <w:rPr>
          <w:sz w:val="21"/>
        </w:rPr>
      </w:pPr>
      <w:r>
        <w:rPr>
          <w:sz w:val="21"/>
        </w:rPr>
        <w:t>13．建筑工人使用铅垂线能很快检测出墙壁是否竖直，其原理是重力的方向总是</w:t>
      </w:r>
      <w:r>
        <w:rPr>
          <w:rFonts w:ascii="Times New Roman" w:eastAsia="Times New Roman" w:hAnsi="Times New Roman" w:cs="Times New Roman"/>
          <w:b w:val="0"/>
          <w:sz w:val="21"/>
          <w:u w:val="single"/>
        </w:rPr>
        <w:t xml:space="preserve">      </w:t>
      </w:r>
      <w:r>
        <w:rPr>
          <w:sz w:val="21"/>
        </w:rPr>
        <w:t>的；利用水平仪可以检测窗台是否水平，如图可判断窗台的</w:t>
      </w:r>
      <w:r>
        <w:rPr>
          <w:rFonts w:ascii="Times New Roman" w:eastAsia="Times New Roman" w:hAnsi="Times New Roman" w:cs="Times New Roman"/>
          <w:b w:val="0"/>
          <w:sz w:val="21"/>
          <w:u w:val="single"/>
        </w:rPr>
        <w:t xml:space="preserve">      </w:t>
      </w:r>
      <w:r>
        <w:rPr>
          <w:sz w:val="21"/>
        </w:rPr>
        <w:t>（选填“左”或“右”）端更高。一块砖立放时很容易倒，但是平放时很稳定，这说明重心越</w:t>
      </w:r>
      <w:r>
        <w:rPr>
          <w:rFonts w:ascii="Times New Roman" w:eastAsia="Times New Roman" w:hAnsi="Times New Roman" w:cs="Times New Roman"/>
          <w:b w:val="0"/>
          <w:sz w:val="21"/>
          <w:u w:val="single"/>
        </w:rPr>
        <w:t xml:space="preserve">      </w:t>
      </w:r>
      <w:r>
        <w:rPr>
          <w:sz w:val="21"/>
        </w:rPr>
        <w:t>（选填“高”或“低”），物体越稳定。</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23" o:spid="_x0000_i1043" type="#_x0000_t75" alt="@@@f5c4b588-2c79-4c8d-854b-30538bc64b74" style="width:96pt;height:93pt" o:preferrelative="t" filled="f" stroked="f">
            <v:fill o:detectmouseclick="t"/>
            <v:imagedata r:id="rId30" o:title="@@@f5c4b588-2c79-4c8d-854b-30538bc64b74"/>
            <v:path o:extrusionok="f"/>
            <o:lock v:ext="edit" aspectratio="t"/>
          </v:shape>
        </w:pict>
      </w:r>
    </w:p>
    <w:p>
      <w:pPr>
        <w:shd w:val="clear" w:color="auto" w:fill="F2F2F2"/>
        <w:spacing w:line="360" w:lineRule="auto"/>
        <w:jc w:val="left"/>
        <w:textAlignment w:val="center"/>
        <w:rPr>
          <w:sz w:val="21"/>
        </w:rPr>
      </w:pPr>
      <w:r>
        <w:rPr>
          <w:sz w:val="21"/>
        </w:rPr>
        <w:t>【答案】     竖直向下     右     低</w:t>
      </w:r>
    </w:p>
    <w:p>
      <w:pPr>
        <w:shd w:val="clear" w:color="auto" w:fill="F2F2F2"/>
        <w:spacing w:line="360" w:lineRule="auto"/>
        <w:jc w:val="left"/>
        <w:textAlignment w:val="center"/>
        <w:rPr>
          <w:sz w:val="21"/>
        </w:rPr>
      </w:pPr>
      <w:r>
        <w:rPr>
          <w:sz w:val="21"/>
        </w:rPr>
        <w:t>【详解】[1]根据重力定义可知，重力的方向是竖直向下直指地心的。</w:t>
      </w:r>
    </w:p>
    <w:p>
      <w:pPr>
        <w:shd w:val="clear" w:color="auto" w:fill="F2F2F2"/>
        <w:spacing w:line="360" w:lineRule="auto"/>
        <w:jc w:val="left"/>
        <w:textAlignment w:val="center"/>
        <w:rPr>
          <w:sz w:val="21"/>
        </w:rPr>
      </w:pPr>
      <w:r>
        <w:rPr>
          <w:sz w:val="21"/>
        </w:rPr>
        <w:t>[2]图中铅垂线偏向左侧，则说明窗台的右端高。</w:t>
      </w:r>
    </w:p>
    <w:p>
      <w:pPr>
        <w:shd w:val="clear" w:color="auto" w:fill="F2F2F2"/>
        <w:spacing w:line="360" w:lineRule="auto"/>
        <w:jc w:val="left"/>
        <w:textAlignment w:val="center"/>
        <w:rPr>
          <w:sz w:val="21"/>
        </w:rPr>
      </w:pPr>
      <w:r>
        <w:rPr>
          <w:sz w:val="21"/>
        </w:rPr>
        <w:t>[3]物体重心的应用中，重心越靠下，物体越稳定。</w:t>
      </w:r>
    </w:p>
    <w:p>
      <w:pPr>
        <w:shd w:val="clear" w:color="auto" w:fill="auto"/>
        <w:spacing w:line="360" w:lineRule="auto"/>
        <w:jc w:val="left"/>
        <w:textAlignment w:val="center"/>
        <w:rPr>
          <w:sz w:val="21"/>
        </w:rPr>
      </w:pPr>
      <w:r>
        <w:rPr>
          <w:sz w:val="21"/>
        </w:rPr>
        <w:t>14．如图甲、乙所示的是不同的测力计，现要测量一个大小约为3N的拉力，选用图</w:t>
      </w:r>
      <w:r>
        <w:rPr>
          <w:rFonts w:ascii="Times New Roman" w:eastAsia="Times New Roman" w:hAnsi="Times New Roman" w:cs="Times New Roman"/>
          <w:b w:val="0"/>
          <w:sz w:val="21"/>
          <w:u w:val="single"/>
        </w:rPr>
        <w:t xml:space="preserve">        </w:t>
      </w:r>
      <w:r>
        <w:rPr>
          <w:sz w:val="21"/>
        </w:rPr>
        <w:t>所示的测力计测量更合适；小明同学又从实验室借来一个弹簧测力计（如图丙所示），直接用该弹簧测力计测量铁块的重力，示数如图丁所示；测完后小明发现操作过程中存在</w:t>
      </w:r>
      <w:r>
        <w:rPr>
          <w:rFonts w:ascii="Times New Roman" w:eastAsia="Times New Roman" w:hAnsi="Times New Roman" w:cs="Times New Roman"/>
          <w:b w:val="0"/>
          <w:sz w:val="21"/>
          <w:u w:val="single"/>
        </w:rPr>
        <w:t xml:space="preserve">        </w:t>
      </w:r>
      <w:r>
        <w:rPr>
          <w:sz w:val="21"/>
        </w:rPr>
        <w:t>的问题，调整好后重新用该弹簧测力计测量铁块的重力，测得的铁块的重力应为</w:t>
      </w:r>
      <w:r>
        <w:rPr>
          <w:rFonts w:ascii="Times New Roman" w:eastAsia="Times New Roman" w:hAnsi="Times New Roman" w:cs="Times New Roman"/>
          <w:b w:val="0"/>
          <w:sz w:val="21"/>
          <w:u w:val="single"/>
        </w:rPr>
        <w:t xml:space="preserve">        </w:t>
      </w:r>
      <w:r>
        <w:rPr>
          <w:sz w:val="21"/>
        </w:rPr>
        <w:t>N。</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25" o:spid="_x0000_i1044" type="#_x0000_t75" alt="@@@bc832608-64fc-497d-bcd9-56d6115e3ad8" style="width:139.5pt;height:121.5pt" o:preferrelative="t" filled="f" stroked="f">
            <v:fill o:detectmouseclick="t"/>
            <v:imagedata r:id="rId31" o:title="@@@bc832608-64fc-497d-bcd9-56d6115e3ad8"/>
            <v:path o:extrusionok="f"/>
            <o:lock v:ext="edit" aspectratio="t"/>
          </v:shape>
        </w:pict>
      </w:r>
    </w:p>
    <w:p>
      <w:pPr>
        <w:shd w:val="clear" w:color="auto" w:fill="F2F2F2"/>
        <w:spacing w:line="360" w:lineRule="auto"/>
        <w:jc w:val="left"/>
        <w:textAlignment w:val="center"/>
        <w:rPr>
          <w:sz w:val="21"/>
        </w:rPr>
      </w:pPr>
      <w:r>
        <w:rPr>
          <w:sz w:val="21"/>
        </w:rPr>
        <w:t>【答案】     甲     弹簧测力计使用前没有调零     1.8</w:t>
      </w:r>
    </w:p>
    <w:p>
      <w:pPr>
        <w:shd w:val="clear" w:color="auto" w:fill="F2F2F2"/>
        <w:spacing w:line="360" w:lineRule="auto"/>
        <w:jc w:val="left"/>
        <w:textAlignment w:val="center"/>
        <w:rPr>
          <w:sz w:val="21"/>
        </w:rPr>
      </w:pPr>
      <w:r>
        <w:rPr>
          <w:sz w:val="21"/>
        </w:rPr>
        <w:t>【详解】[1]由图可知，甲测力计的量程为0~5N，乙测力计的量程为0~2.5N，甲的量程大于被测量的力，乙的量程小于被测量的力，故不能选择乙，应该选择甲测力计。</w:t>
      </w:r>
    </w:p>
    <w:p>
      <w:pPr>
        <w:shd w:val="clear" w:color="auto" w:fill="F2F2F2"/>
        <w:spacing w:line="360" w:lineRule="auto"/>
        <w:jc w:val="left"/>
        <w:textAlignment w:val="center"/>
        <w:rPr>
          <w:sz w:val="21"/>
        </w:rPr>
      </w:pPr>
      <w:r>
        <w:rPr>
          <w:sz w:val="21"/>
        </w:rPr>
        <w:t>[2]如图丙图所示，量程为0~5N，分度值为0.2N，丙测力计的挂钩未挂任何物体，指针指在0.4N处，而指针应指在零刻度线处，因此问题是弹簧测力计使用前没有调零。</w:t>
      </w:r>
    </w:p>
    <w:p>
      <w:pPr>
        <w:shd w:val="clear" w:color="auto" w:fill="F2F2F2"/>
        <w:spacing w:line="360" w:lineRule="auto"/>
        <w:jc w:val="left"/>
        <w:textAlignment w:val="center"/>
        <w:rPr>
          <w:sz w:val="21"/>
        </w:rPr>
      </w:pPr>
      <w:r>
        <w:rPr>
          <w:sz w:val="21"/>
        </w:rPr>
        <w:t>[3]如丁图所示，直接用丁弹簧测力计测量铁块的重力，测力计的示数为2.2N，则调整好后重新用该弹簧测力计测量铁块的重力，测得的铁块的重力应为</w:t>
      </w:r>
      <w:r>
        <w:object>
          <v:shape id="Object 9" o:spid="_x0000_i1045" type="#_x0000_t75" alt="eqId93b3931b4dddf1b80e7ce95c94c468e7" style="width:104.72pt;height:12.3pt" o:ole="" o:preferrelative="t" filled="f" stroked="f">
            <v:stroke joinstyle="miter"/>
            <v:imagedata r:id="rId32" o:title="eqId93b3931b4dddf1b80e7ce95c94c468e7"/>
            <v:path o:extrusionok="f"/>
            <o:lock v:ext="edit" aspectratio="t"/>
          </v:shape>
          <o:OLEObject Type="Embed" ProgID="Equation.DSMT4" ShapeID="Object 9" DrawAspect="Content" ObjectID="_1234567898" r:id="rId33"/>
        </w:object>
      </w:r>
    </w:p>
    <w:p>
      <w:pPr>
        <w:jc w:val="center"/>
        <w:textAlignment w:val="center"/>
        <w:rPr>
          <w:rFonts w:ascii="黑体" w:eastAsia="黑体" w:hAnsi="黑体" w:cs="黑体"/>
          <w:b/>
          <w:i w:val="0"/>
          <w:color w:val="000000"/>
          <w:sz w:val="30"/>
        </w:rPr>
      </w:pPr>
    </w:p>
    <w:p>
      <w:pPr>
        <w:spacing w:line="240" w:lineRule="exact"/>
        <w:rPr>
          <w:rFonts w:ascii="宋体" w:hAnsi="宋体" w:cs="宋体" w:hint="eastAsia"/>
          <w:b/>
          <w:bCs/>
          <w:szCs w:val="21"/>
        </w:rPr>
      </w:pPr>
    </w:p>
    <w:p>
      <w:pPr>
        <w:spacing w:line="240" w:lineRule="exact"/>
        <w:rPr>
          <w:rFonts w:ascii="宋体" w:hAnsi="宋体" w:cs="宋体"/>
          <w:b/>
          <w:bCs/>
          <w:szCs w:val="21"/>
        </w:rPr>
      </w:pPr>
      <w:r>
        <w:rPr>
          <w:rFonts w:ascii="宋体" w:hAnsi="宋体" w:cs="宋体" w:hint="eastAsia"/>
          <w:b/>
          <w:bCs/>
          <w:szCs w:val="21"/>
        </w:rPr>
        <w:t>三、作图题（共7分）</w:t>
      </w:r>
    </w:p>
    <w:p>
      <w:pPr>
        <w:spacing w:line="240" w:lineRule="exact"/>
        <w:rPr>
          <w:rFonts w:ascii="宋体" w:hAnsi="宋体"/>
          <w:b/>
          <w:bCs/>
          <w:sz w:val="28"/>
          <w:szCs w:val="28"/>
        </w:rPr>
      </w:pPr>
    </w:p>
    <w:p>
      <w:pPr>
        <w:shd w:val="clear" w:color="auto" w:fill="auto"/>
        <w:spacing w:line="360" w:lineRule="auto"/>
        <w:jc w:val="left"/>
        <w:textAlignment w:val="center"/>
        <w:rPr>
          <w:sz w:val="21"/>
        </w:rPr>
      </w:pPr>
      <w:r>
        <w:rPr>
          <w:sz w:val="21"/>
        </w:rPr>
        <w:t>15．水平桌面上的不倒翁处于图示状态，画出此时它所受支持力</w:t>
      </w:r>
      <w:r>
        <w:rPr>
          <w:rFonts w:ascii="Times New Roman" w:eastAsia="Times New Roman" w:hAnsi="Times New Roman" w:cs="Times New Roman"/>
          <w:i/>
          <w:sz w:val="21"/>
        </w:rPr>
        <w:t>F</w:t>
      </w:r>
      <w:r>
        <w:rPr>
          <w:sz w:val="21"/>
        </w:rPr>
        <w:t>的示意图。</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7" o:spid="_x0000_i1046" type="#_x0000_t75" alt="@@@52a1ad65-d911-4025-af40-cd03e7eecf11" style="width:1in;height:68.25pt" o:preferrelative="t" filled="f" stroked="f">
            <v:fill o:detectmouseclick="t"/>
            <v:imagedata r:id="rId34" o:title="@@@52a1ad65-d911-4025-af40-cd03e7eecf11"/>
            <v:path o:extrusionok="f"/>
            <o:lock v:ext="edit" aspectratio="t"/>
          </v:shape>
        </w:pict>
      </w:r>
    </w:p>
    <w:p>
      <w:pPr>
        <w:shd w:val="clear" w:color="auto" w:fill="F2F2F2"/>
        <w:spacing w:line="360" w:lineRule="auto"/>
        <w:jc w:val="left"/>
        <w:textAlignment w:val="center"/>
        <w:rPr>
          <w:sz w:val="21"/>
        </w:rPr>
      </w:pPr>
      <w:r>
        <w:rPr>
          <w:sz w:val="21"/>
        </w:rPr>
        <w:t>【答案】</w:t>
      </w:r>
      <w:r>
        <w:rPr>
          <w:rFonts w:ascii="Times New Roman" w:eastAsia="Times New Roman" w:hAnsi="Times New Roman" w:cs="Times New Roman"/>
          <w:strike w:val="0"/>
          <w:kern w:val="0"/>
          <w:sz w:val="24"/>
          <w:szCs w:val="24"/>
          <w:u w:val="none"/>
        </w:rPr>
        <w:pict>
          <v:shape id="图片 100029" o:spid="_x0000_i1047" type="#_x0000_t75" alt="@@@e8a5d4ba-3bd0-4bdd-a316-f8750f31d6d6" style="width:1in;height:68.25pt" o:preferrelative="t" filled="f" stroked="f">
            <v:fill o:detectmouseclick="t"/>
            <v:imagedata r:id="rId35" o:title="@@@e8a5d4ba-3bd0-4bdd-a316-f8750f31d6d6"/>
            <v:path o:extrusionok="f"/>
            <o:lock v:ext="edit" aspectratio="t"/>
          </v:shape>
        </w:pict>
      </w:r>
    </w:p>
    <w:p>
      <w:pPr>
        <w:shd w:val="clear" w:color="auto" w:fill="F2F2F2"/>
        <w:spacing w:line="360" w:lineRule="auto"/>
        <w:jc w:val="left"/>
        <w:textAlignment w:val="center"/>
        <w:rPr>
          <w:sz w:val="21"/>
        </w:rPr>
      </w:pPr>
      <w:r>
        <w:rPr>
          <w:sz w:val="21"/>
        </w:rPr>
        <w:t>【详解】水平桌面上的不倒翁受到桌面对它的支持力</w:t>
      </w:r>
      <w:r>
        <w:rPr>
          <w:rFonts w:ascii="Times New Roman" w:eastAsia="Times New Roman" w:hAnsi="Times New Roman" w:cs="Times New Roman"/>
          <w:i/>
          <w:sz w:val="21"/>
        </w:rPr>
        <w:t>F</w:t>
      </w:r>
      <w:r>
        <w:rPr>
          <w:sz w:val="21"/>
        </w:rPr>
        <w:t>，作用点在与桌面的接触面上，方向为竖直向上，如图所示：</w:t>
      </w:r>
    </w:p>
    <w:p>
      <w:pPr>
        <w:shd w:val="clear" w:color="auto" w:fill="F2F2F2"/>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1" o:spid="_x0000_i1048" type="#_x0000_t75" alt="@@@216976c9-999e-453b-8cc6-4c35f40af4dc" style="width:76.5pt;height:1in" o:preferrelative="t" filled="f" stroked="f">
            <v:fill o:detectmouseclick="t"/>
            <v:imagedata r:id="rId35" o:title="@@@216976c9-999e-453b-8cc6-4c35f40af4dc"/>
            <v:path o:extrusionok="f"/>
            <o:lock v:ext="edit" aspectratio="t"/>
          </v:shape>
        </w:pict>
      </w:r>
    </w:p>
    <w:p>
      <w:pPr>
        <w:shd w:val="clear" w:color="auto" w:fill="auto"/>
        <w:spacing w:line="360" w:lineRule="auto"/>
        <w:jc w:val="left"/>
        <w:textAlignment w:val="center"/>
        <w:rPr>
          <w:sz w:val="21"/>
        </w:rPr>
      </w:pPr>
      <w:r>
        <w:rPr>
          <w:sz w:val="21"/>
        </w:rPr>
        <w:t>16．如图甲所示，小欣正在用黑板擦擦掉黑板上的字迹。请在乙中画出黑板擦水平向右运动时所受重力</w:t>
      </w:r>
      <w:r>
        <w:rPr>
          <w:rFonts w:ascii="Times New Roman" w:eastAsia="Times New Roman" w:hAnsi="Times New Roman" w:cs="Times New Roman"/>
          <w:i/>
          <w:sz w:val="21"/>
        </w:rPr>
        <w:t>G</w:t>
      </w:r>
      <w:r>
        <w:rPr>
          <w:sz w:val="21"/>
        </w:rPr>
        <w:t>的示意图。</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33" o:spid="_x0000_i1049" type="#_x0000_t75" alt="@@@d1060c41-b841-4997-aecb-9302810720d2" style="width:146.26pt;height:115.48pt" o:preferrelative="t" filled="f" stroked="f">
            <v:fill o:detectmouseclick="t"/>
            <v:imagedata r:id="rId36" o:title="@@@d1060c41-b841-4997-aecb-9302810720d2"/>
            <v:path o:extrusionok="f"/>
            <o:lock v:ext="edit" aspectratio="t"/>
          </v:shape>
        </w:pict>
      </w:r>
    </w:p>
    <w:p>
      <w:pPr>
        <w:shd w:val="clear" w:color="auto" w:fill="F2F2F2"/>
        <w:spacing w:line="360" w:lineRule="auto"/>
        <w:jc w:val="left"/>
        <w:textAlignment w:val="center"/>
        <w:rPr>
          <w:sz w:val="21"/>
        </w:rPr>
      </w:pPr>
      <w:r>
        <w:rPr>
          <w:sz w:val="21"/>
        </w:rPr>
        <w:t>【答案】</w:t>
      </w:r>
      <w:r>
        <w:rPr>
          <w:rFonts w:ascii="Times New Roman" w:eastAsia="Times New Roman" w:hAnsi="Times New Roman" w:cs="Times New Roman"/>
          <w:strike w:val="0"/>
          <w:kern w:val="0"/>
          <w:sz w:val="24"/>
          <w:szCs w:val="24"/>
          <w:u w:val="none"/>
        </w:rPr>
        <w:pict>
          <v:shape id="图片 100035" o:spid="_x0000_i1050" type="#_x0000_t75" alt="@@@1eb47b84-cc7b-488c-8cb2-a828acd822f3" style="width:29.99pt;height:69.77pt" o:preferrelative="t" filled="f" stroked="f">
            <v:fill o:detectmouseclick="t"/>
            <v:imagedata r:id="rId37" o:title="@@@1eb47b84-cc7b-488c-8cb2-a828acd822f3"/>
            <v:path o:extrusionok="f"/>
            <o:lock v:ext="edit" aspectratio="t"/>
          </v:shape>
        </w:pict>
      </w:r>
    </w:p>
    <w:p>
      <w:pPr>
        <w:shd w:val="clear" w:color="auto" w:fill="F2F2F2"/>
        <w:spacing w:line="360" w:lineRule="auto"/>
        <w:jc w:val="left"/>
        <w:textAlignment w:val="center"/>
        <w:rPr>
          <w:sz w:val="21"/>
        </w:rPr>
      </w:pPr>
      <w:r>
        <w:rPr>
          <w:sz w:val="21"/>
        </w:rPr>
        <w:t>【详解】重力的方向始终竖直向下，重力的作用点在物体重心，即</w:t>
      </w:r>
      <w:r>
        <w:rPr>
          <w:rFonts w:ascii="Times New Roman" w:eastAsia="Times New Roman" w:hAnsi="Times New Roman" w:cs="Times New Roman"/>
          <w:i/>
          <w:sz w:val="21"/>
        </w:rPr>
        <w:t>O</w:t>
      </w:r>
      <w:r>
        <w:rPr>
          <w:sz w:val="21"/>
        </w:rPr>
        <w:t>点，重力用</w:t>
      </w:r>
      <w:r>
        <w:rPr>
          <w:rFonts w:ascii="Times New Roman" w:eastAsia="Times New Roman" w:hAnsi="Times New Roman" w:cs="Times New Roman"/>
          <w:i/>
          <w:sz w:val="21"/>
        </w:rPr>
        <w:t>G</w:t>
      </w:r>
      <w:r>
        <w:rPr>
          <w:sz w:val="21"/>
        </w:rPr>
        <w:t>表示，如图所示：</w:t>
      </w:r>
    </w:p>
    <w:p>
      <w:pPr>
        <w:shd w:val="clear" w:color="auto" w:fill="F2F2F2"/>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7" o:spid="_x0000_i1051" type="#_x0000_t75" alt="@@@9a98aa6d-41db-443f-9c4b-2a59204b871d" style="width:26.25pt;height:60pt" o:preferrelative="t" filled="f" stroked="f">
            <v:fill o:detectmouseclick="t"/>
            <v:imagedata r:id="rId38" o:title="@@@9a98aa6d-41db-443f-9c4b-2a59204b871d"/>
            <v:path o:extrusionok="f"/>
            <o:lock v:ext="edit" aspectratio="t"/>
          </v:shape>
        </w:pict>
      </w:r>
    </w:p>
    <w:p>
      <w:pPr>
        <w:shd w:val="clear" w:color="auto" w:fill="auto"/>
        <w:spacing w:line="360" w:lineRule="auto"/>
        <w:jc w:val="left"/>
        <w:textAlignment w:val="center"/>
        <w:rPr>
          <w:sz w:val="21"/>
        </w:rPr>
      </w:pPr>
      <w:r>
        <w:rPr>
          <w:sz w:val="21"/>
        </w:rPr>
        <w:t>17．如下图所示，物体A静止在斜面上。请画出斜面对物体的支持力</w:t>
      </w:r>
      <w:r>
        <w:rPr>
          <w:rFonts w:ascii="Times New Roman" w:eastAsia="Times New Roman" w:hAnsi="Times New Roman" w:cs="Times New Roman"/>
          <w:i/>
          <w:sz w:val="21"/>
        </w:rPr>
        <w:t>F</w:t>
      </w:r>
      <w:r>
        <w:rPr>
          <w:sz w:val="21"/>
        </w:rPr>
        <w:t>的示意图。</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9" o:spid="_x0000_i1052" type="#_x0000_t75" alt="@@@c78fa21e082c4a678232b4b933c2b966" style="width:130.49pt;height:81.01pt" o:preferrelative="t" filled="f" stroked="f">
            <v:fill o:detectmouseclick="t"/>
            <v:imagedata r:id="rId39" o:title="@@@c78fa21e082c4a678232b4b933c2b966"/>
            <v:path o:extrusionok="f"/>
            <o:lock v:ext="edit" aspectratio="t"/>
          </v:shape>
        </w:pict>
      </w:r>
    </w:p>
    <w:p>
      <w:pPr>
        <w:shd w:val="clear" w:color="auto" w:fill="F2F2F2"/>
        <w:spacing w:line="360" w:lineRule="auto"/>
        <w:jc w:val="left"/>
        <w:textAlignment w:val="center"/>
        <w:rPr>
          <w:sz w:val="21"/>
        </w:rPr>
      </w:pPr>
      <w:r>
        <w:rPr>
          <w:sz w:val="21"/>
        </w:rPr>
        <w:t>【答案】</w:t>
      </w:r>
      <w:r>
        <w:rPr>
          <w:rFonts w:ascii="Times New Roman" w:eastAsia="Times New Roman" w:hAnsi="Times New Roman" w:cs="Times New Roman"/>
          <w:strike w:val="0"/>
          <w:kern w:val="0"/>
          <w:sz w:val="24"/>
          <w:szCs w:val="24"/>
          <w:u w:val="none"/>
        </w:rPr>
        <w:pict>
          <v:shape id="图片 100041" o:spid="_x0000_i1053" type="#_x0000_t75" alt="@@@1bcf08e248814f8691ab3eb87482981d" style="width:123.01pt;height:80.24pt" o:preferrelative="t" filled="f" stroked="f">
            <v:fill o:detectmouseclick="t"/>
            <v:imagedata r:id="rId40" o:title="@@@1bcf08e248814f8691ab3eb87482981d"/>
            <v:path o:extrusionok="f"/>
            <o:lock v:ext="edit" aspectratio="t"/>
          </v:shape>
        </w:pict>
      </w:r>
    </w:p>
    <w:p>
      <w:pPr>
        <w:shd w:val="clear" w:color="auto" w:fill="F2F2F2"/>
        <w:spacing w:line="360" w:lineRule="auto"/>
        <w:jc w:val="left"/>
        <w:textAlignment w:val="center"/>
        <w:rPr>
          <w:sz w:val="21"/>
        </w:rPr>
      </w:pPr>
      <w:r>
        <w:rPr>
          <w:sz w:val="21"/>
        </w:rPr>
        <w:t>【详解】从物体的重心开始，沿垂直斜面斜向上的方向画一条带箭头的线段，并在线段的末尾标上字母</w:t>
      </w:r>
      <w:r>
        <w:object>
          <v:shape id="Object 10" o:spid="_x0000_i1054" type="#_x0000_t75" alt="eqIda0ed1ec316bc54c37c4286c208f55667" style="width:11.41pt;height:11.41pt" o:ole="" o:preferrelative="t" filled="f" stroked="f">
            <v:stroke joinstyle="miter"/>
            <v:imagedata r:id="rId41" o:title="eqIda0ed1ec316bc54c37c4286c208f55667"/>
            <v:path o:extrusionok="f"/>
            <o:lock v:ext="edit" aspectratio="t"/>
          </v:shape>
          <o:OLEObject Type="Embed" ProgID="Equation.DSMT4" ShapeID="Object 10" DrawAspect="Content" ObjectID="_1234567899" r:id="rId42"/>
        </w:object>
      </w:r>
      <w:r>
        <w:rPr>
          <w:sz w:val="21"/>
        </w:rPr>
        <w:t>，即为斜面对物体</w:t>
      </w:r>
      <w:r>
        <w:object>
          <v:shape id="Object 11" o:spid="_x0000_i1055" type="#_x0000_t75" alt="eqId5963abe8f421bd99a2aaa94831a951e9" style="width:10.56pt;height:11.21pt" o:ole="" o:preferrelative="t" filled="f" stroked="f">
            <v:stroke joinstyle="miter"/>
            <v:imagedata r:id="rId43" o:title="eqId5963abe8f421bd99a2aaa94831a951e9"/>
            <v:path o:extrusionok="f"/>
            <o:lock v:ext="edit" aspectratio="t"/>
          </v:shape>
          <o:OLEObject Type="Embed" ProgID="Equation.DSMT4" ShapeID="Object 11" DrawAspect="Content" ObjectID="_1234567900" r:id="rId44"/>
        </w:object>
      </w:r>
      <w:r>
        <w:rPr>
          <w:sz w:val="21"/>
        </w:rPr>
        <w:t>的支持力</w:t>
      </w:r>
      <w:r>
        <w:object>
          <v:shape id="Object 12" o:spid="_x0000_i1056" type="#_x0000_t75" alt="eqIda0ed1ec316bc54c37c4286c208f55667" style="width:11.41pt;height:11.41pt" o:ole="" o:preferrelative="t" filled="f" stroked="f">
            <v:stroke joinstyle="miter"/>
            <v:imagedata r:id="rId41" o:title="eqIda0ed1ec316bc54c37c4286c208f55667"/>
            <v:path o:extrusionok="f"/>
            <o:lock v:ext="edit" aspectratio="t"/>
          </v:shape>
          <o:OLEObject Type="Embed" ProgID="Equation.DSMT4" ShapeID="Object 12" DrawAspect="Content" ObjectID="_1234567901" r:id="rId45"/>
        </w:object>
      </w:r>
      <w:r>
        <w:rPr>
          <w:sz w:val="21"/>
        </w:rPr>
        <w:t>的示意图，如图所示：</w:t>
      </w:r>
    </w:p>
    <w:p>
      <w:pPr>
        <w:shd w:val="clear" w:color="auto" w:fill="F2F2F2"/>
        <w:spacing w:line="360" w:lineRule="auto"/>
        <w:jc w:val="left"/>
        <w:textAlignment w:val="center"/>
        <w:rPr>
          <w:rFonts w:ascii="黑体" w:eastAsia="黑体" w:hAnsi="黑体" w:cs="黑体"/>
          <w:b/>
          <w:i w:val="0"/>
          <w:color w:val="000000"/>
          <w:sz w:val="30"/>
        </w:rPr>
      </w:pPr>
      <w:r>
        <w:rPr>
          <w:rFonts w:ascii="Times New Roman" w:eastAsia="Times New Roman" w:hAnsi="Times New Roman" w:cs="Times New Roman"/>
          <w:strike w:val="0"/>
          <w:kern w:val="0"/>
          <w:sz w:val="24"/>
          <w:szCs w:val="24"/>
          <w:u w:val="none"/>
        </w:rPr>
        <w:pict>
          <v:shape id="图片 100043" o:spid="_x0000_i1057" type="#_x0000_t75" alt="@@@88aface3-abb9-43f4-b1f3-df904762b42a" style="width:97.5pt;height:66.75pt" o:preferrelative="t" filled="f" stroked="f">
            <v:fill o:detectmouseclick="t"/>
            <v:imagedata r:id="rId46" o:title="@@@88aface3-abb9-43f4-b1f3-df904762b42a"/>
            <v:path o:extrusionok="f"/>
            <o:lock v:ext="edit" aspectratio="t"/>
          </v:shape>
        </w:pict>
      </w:r>
    </w:p>
    <w:p>
      <w:pPr>
        <w:numPr>
          <w:ilvl w:val="0"/>
          <w:numId w:val="11"/>
        </w:numPr>
        <w:spacing w:line="240" w:lineRule="exact"/>
        <w:rPr>
          <w:rFonts w:ascii="宋体" w:hAnsi="宋体" w:cs="宋体" w:hint="eastAsia"/>
          <w:b/>
          <w:bCs/>
          <w:szCs w:val="21"/>
        </w:rPr>
      </w:pPr>
      <w:r>
        <w:rPr>
          <w:rFonts w:ascii="宋体" w:hAnsi="宋体" w:cs="宋体" w:hint="eastAsia"/>
          <w:b/>
          <w:bCs/>
          <w:szCs w:val="21"/>
        </w:rPr>
        <w:t>实验题:本大題共3小题，第1</w:t>
      </w:r>
      <w:r>
        <w:rPr>
          <w:rFonts w:ascii="宋体" w:hAnsi="宋体" w:cs="宋体" w:hint="eastAsia"/>
          <w:b/>
          <w:bCs/>
          <w:szCs w:val="21"/>
          <w:lang w:val="en-US" w:eastAsia="zh-CN"/>
        </w:rPr>
        <w:t>8</w:t>
      </w:r>
      <w:r>
        <w:rPr>
          <w:rFonts w:ascii="宋体" w:hAnsi="宋体" w:cs="宋体" w:hint="eastAsia"/>
          <w:b/>
          <w:bCs/>
          <w:szCs w:val="21"/>
        </w:rPr>
        <w:t>小题7分，第1</w:t>
      </w:r>
      <w:r>
        <w:rPr>
          <w:rFonts w:ascii="宋体" w:hAnsi="宋体" w:cs="宋体" w:hint="eastAsia"/>
          <w:b/>
          <w:bCs/>
          <w:szCs w:val="21"/>
          <w:lang w:val="en-US" w:eastAsia="zh-CN"/>
        </w:rPr>
        <w:t>9</w:t>
      </w:r>
      <w:r>
        <w:rPr>
          <w:rFonts w:ascii="宋体" w:hAnsi="宋体" w:cs="宋体" w:hint="eastAsia"/>
          <w:b/>
          <w:bCs/>
          <w:szCs w:val="21"/>
        </w:rPr>
        <w:t>、1</w:t>
      </w:r>
      <w:r>
        <w:rPr>
          <w:rFonts w:ascii="宋体" w:hAnsi="宋体" w:cs="宋体" w:hint="eastAsia"/>
          <w:b/>
          <w:bCs/>
          <w:szCs w:val="21"/>
          <w:lang w:val="en-US" w:eastAsia="zh-CN"/>
        </w:rPr>
        <w:t>20</w:t>
      </w:r>
      <w:r>
        <w:rPr>
          <w:rFonts w:ascii="宋体" w:hAnsi="宋体" w:cs="宋体" w:hint="eastAsia"/>
          <w:b/>
          <w:bCs/>
          <w:szCs w:val="21"/>
        </w:rPr>
        <w:t>小题各6分，共19分。</w:t>
      </w:r>
    </w:p>
    <w:p>
      <w:pPr>
        <w:widowControl w:val="0"/>
        <w:numPr>
          <w:ilvl w:val="0"/>
          <w:numId w:val="0"/>
        </w:numPr>
        <w:spacing w:line="240" w:lineRule="exact"/>
        <w:jc w:val="both"/>
        <w:rPr>
          <w:rFonts w:ascii="宋体" w:hAnsi="宋体" w:cs="宋体" w:hint="eastAsia"/>
          <w:b/>
          <w:bCs/>
          <w:szCs w:val="21"/>
        </w:rPr>
      </w:pPr>
    </w:p>
    <w:p>
      <w:pPr>
        <w:shd w:val="clear" w:color="auto" w:fill="auto"/>
        <w:spacing w:line="360" w:lineRule="auto"/>
        <w:jc w:val="left"/>
        <w:textAlignment w:val="center"/>
        <w:rPr>
          <w:sz w:val="21"/>
        </w:rPr>
      </w:pPr>
      <w:r>
        <w:rPr>
          <w:sz w:val="21"/>
        </w:rPr>
        <w:t>18．力的作用效果与哪些因素有关呢？为了探究这个问题，小明设计了一个实验，其中几个主要步骤如图甲所示。将一个弹性较好的钢片固定在桌边，在钢片上用细线挂钩码（小明使用的钩码规格相同）。</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5" o:spid="_x0000_i1058" type="#_x0000_t75" alt="@@@4a4aca01edae452cbaa5af725157ba33" style="width:394.49pt;height:89.26pt" o:preferrelative="t" filled="f" stroked="f">
            <v:fill o:detectmouseclick="t"/>
            <v:imagedata r:id="rId47" o:title="@@@4a4aca01edae452cbaa5af725157ba33"/>
            <v:path o:extrusionok="f"/>
            <o:lock v:ext="edit" aspectratio="t"/>
          </v:shape>
        </w:pict>
      </w:r>
    </w:p>
    <w:p>
      <w:pPr>
        <w:shd w:val="clear" w:color="auto" w:fill="auto"/>
        <w:spacing w:line="360" w:lineRule="auto"/>
        <w:jc w:val="left"/>
        <w:textAlignment w:val="center"/>
        <w:rPr>
          <w:sz w:val="21"/>
        </w:rPr>
      </w:pPr>
      <w:r>
        <w:rPr>
          <w:sz w:val="21"/>
        </w:rPr>
        <w:t>(1)小明是通过观察</w:t>
      </w:r>
      <w:r>
        <w:rPr>
          <w:rFonts w:ascii="Times New Roman" w:eastAsia="Times New Roman" w:hAnsi="Times New Roman" w:cs="Times New Roman"/>
          <w:b w:val="0"/>
          <w:sz w:val="21"/>
          <w:u w:val="single"/>
        </w:rPr>
        <w:t xml:space="preserve">        </w:t>
      </w:r>
      <w:r>
        <w:rPr>
          <w:sz w:val="21"/>
        </w:rPr>
        <w:t>（选填“钩码的数量”或“钢片的弯曲程度”）来比较力的作用效果的。</w:t>
      </w:r>
    </w:p>
    <w:p>
      <w:pPr>
        <w:shd w:val="clear" w:color="auto" w:fill="auto"/>
        <w:spacing w:line="360" w:lineRule="auto"/>
        <w:jc w:val="left"/>
        <w:textAlignment w:val="center"/>
        <w:rPr>
          <w:sz w:val="21"/>
        </w:rPr>
      </w:pPr>
      <w:r>
        <w:rPr>
          <w:sz w:val="21"/>
        </w:rPr>
        <w:t>(2)通过比较a、c两图，可以发现：力的作用效果与力的</w:t>
      </w:r>
      <w:r>
        <w:rPr>
          <w:rFonts w:ascii="Times New Roman" w:eastAsia="Times New Roman" w:hAnsi="Times New Roman" w:cs="Times New Roman"/>
          <w:b w:val="0"/>
          <w:sz w:val="21"/>
          <w:u w:val="single"/>
        </w:rPr>
        <w:t xml:space="preserve">           </w:t>
      </w:r>
      <w:r>
        <w:rPr>
          <w:sz w:val="21"/>
        </w:rPr>
        <w:t>有关。</w:t>
      </w:r>
    </w:p>
    <w:p>
      <w:pPr>
        <w:shd w:val="clear" w:color="auto" w:fill="auto"/>
        <w:spacing w:line="360" w:lineRule="auto"/>
        <w:jc w:val="left"/>
        <w:textAlignment w:val="center"/>
        <w:rPr>
          <w:sz w:val="21"/>
        </w:rPr>
      </w:pPr>
      <w:r>
        <w:rPr>
          <w:sz w:val="21"/>
        </w:rPr>
        <w:t>(3)通过比较b、c两图，某同学得到了结论：力的作用效果与力的大小有关。该结论可靠吗？答：</w:t>
      </w:r>
      <w:r>
        <w:rPr>
          <w:rFonts w:ascii="Times New Roman" w:eastAsia="Times New Roman" w:hAnsi="Times New Roman" w:cs="Times New Roman"/>
          <w:b w:val="0"/>
          <w:sz w:val="21"/>
          <w:u w:val="single"/>
        </w:rPr>
        <w:t xml:space="preserve">           </w:t>
      </w:r>
      <w:r>
        <w:rPr>
          <w:sz w:val="21"/>
        </w:rPr>
        <w:t>。原因是</w:t>
      </w:r>
      <w:r>
        <w:rPr>
          <w:rFonts w:ascii="Times New Roman" w:eastAsia="Times New Roman" w:hAnsi="Times New Roman" w:cs="Times New Roman"/>
          <w:b w:val="0"/>
          <w:sz w:val="21"/>
          <w:u w:val="single"/>
        </w:rPr>
        <w:t xml:space="preserve">        </w:t>
      </w:r>
      <w:r>
        <w:rPr>
          <w:sz w:val="21"/>
        </w:rPr>
        <w:t>。</w:t>
      </w:r>
    </w:p>
    <w:p>
      <w:pPr>
        <w:shd w:val="clear" w:color="auto" w:fill="auto"/>
        <w:spacing w:line="360" w:lineRule="auto"/>
        <w:jc w:val="left"/>
        <w:textAlignment w:val="center"/>
        <w:rPr>
          <w:sz w:val="21"/>
        </w:rPr>
      </w:pPr>
      <w:r>
        <w:rPr>
          <w:sz w:val="21"/>
        </w:rPr>
        <w:t>(4)将该知识应用于生活中，如图乙所示，</w:t>
      </w:r>
      <w:r>
        <w:rPr>
          <w:rFonts w:ascii="Times New Roman" w:eastAsia="Times New Roman" w:hAnsi="Times New Roman" w:cs="Times New Roman"/>
          <w:i/>
          <w:sz w:val="21"/>
        </w:rPr>
        <w:t>A</w:t>
      </w:r>
      <w:r>
        <w:rPr>
          <w:i/>
          <w:sz w:val="21"/>
        </w:rPr>
        <w:t>、</w:t>
      </w:r>
      <w:r>
        <w:rPr>
          <w:rFonts w:ascii="Times New Roman" w:eastAsia="Times New Roman" w:hAnsi="Times New Roman" w:cs="Times New Roman"/>
          <w:i/>
          <w:sz w:val="21"/>
        </w:rPr>
        <w:t>B</w:t>
      </w:r>
      <w:r>
        <w:rPr>
          <w:sz w:val="21"/>
        </w:rPr>
        <w:t>为门上的两点。</w:t>
      </w:r>
    </w:p>
    <w:p>
      <w:pPr>
        <w:shd w:val="clear" w:color="auto" w:fill="auto"/>
        <w:spacing w:line="360" w:lineRule="auto"/>
        <w:jc w:val="left"/>
        <w:textAlignment w:val="center"/>
        <w:rPr>
          <w:sz w:val="21"/>
        </w:rPr>
      </w:pPr>
      <w:r>
        <w:rPr>
          <w:sz w:val="21"/>
        </w:rPr>
        <w:t>①用较大的力在</w:t>
      </w:r>
      <w:r>
        <w:rPr>
          <w:rFonts w:ascii="Times New Roman" w:eastAsia="Times New Roman" w:hAnsi="Times New Roman" w:cs="Times New Roman"/>
          <w:i/>
          <w:sz w:val="21"/>
        </w:rPr>
        <w:t>A</w:t>
      </w:r>
      <w:r>
        <w:rPr>
          <w:sz w:val="21"/>
        </w:rPr>
        <w:t>点推门与用较小的力在</w:t>
      </w:r>
      <w:r>
        <w:rPr>
          <w:rFonts w:ascii="Times New Roman" w:eastAsia="Times New Roman" w:hAnsi="Times New Roman" w:cs="Times New Roman"/>
          <w:i/>
          <w:sz w:val="21"/>
        </w:rPr>
        <w:t>A</w:t>
      </w:r>
      <w:r>
        <w:rPr>
          <w:sz w:val="21"/>
        </w:rPr>
        <w:t>点推门相比，用</w:t>
      </w:r>
      <w:r>
        <w:rPr>
          <w:rFonts w:ascii="Times New Roman" w:eastAsia="Times New Roman" w:hAnsi="Times New Roman" w:cs="Times New Roman"/>
          <w:b w:val="0"/>
          <w:sz w:val="21"/>
          <w:u w:val="single"/>
        </w:rPr>
        <w:t xml:space="preserve">           </w:t>
      </w:r>
      <w:r>
        <w:rPr>
          <w:sz w:val="21"/>
        </w:rPr>
        <w:t>（选填“较大”或“较小”）的力容易推开门，这说明力的作用效果与力的大小有关。</w:t>
      </w:r>
    </w:p>
    <w:p>
      <w:pPr>
        <w:shd w:val="clear" w:color="auto" w:fill="auto"/>
        <w:spacing w:line="360" w:lineRule="auto"/>
        <w:jc w:val="left"/>
        <w:textAlignment w:val="center"/>
        <w:rPr>
          <w:sz w:val="21"/>
        </w:rPr>
      </w:pPr>
      <w:r>
        <w:rPr>
          <w:sz w:val="21"/>
        </w:rPr>
        <w:t>②用适当的力在</w:t>
      </w:r>
      <w:r>
        <w:rPr>
          <w:rFonts w:ascii="Times New Roman" w:eastAsia="Times New Roman" w:hAnsi="Times New Roman" w:cs="Times New Roman"/>
          <w:i/>
          <w:sz w:val="21"/>
        </w:rPr>
        <w:t>A</w:t>
      </w:r>
      <w:r>
        <w:rPr>
          <w:sz w:val="21"/>
        </w:rPr>
        <w:t>点推门与用大小相等的力在</w:t>
      </w:r>
      <w:r>
        <w:rPr>
          <w:rFonts w:ascii="Times New Roman" w:eastAsia="Times New Roman" w:hAnsi="Times New Roman" w:cs="Times New Roman"/>
          <w:i/>
          <w:sz w:val="21"/>
        </w:rPr>
        <w:t>A</w:t>
      </w:r>
      <w:r>
        <w:rPr>
          <w:sz w:val="21"/>
        </w:rPr>
        <w:t>点拉门相比，力的大小没变，但力的</w:t>
      </w:r>
      <w:r>
        <w:rPr>
          <w:rFonts w:ascii="Times New Roman" w:eastAsia="Times New Roman" w:hAnsi="Times New Roman" w:cs="Times New Roman"/>
          <w:b w:val="0"/>
          <w:sz w:val="21"/>
          <w:u w:val="single"/>
        </w:rPr>
        <w:t xml:space="preserve">           </w:t>
      </w:r>
      <w:r>
        <w:rPr>
          <w:sz w:val="21"/>
        </w:rPr>
        <w:t>改变了，力的作用效果改变了。</w:t>
      </w:r>
    </w:p>
    <w:p>
      <w:pPr>
        <w:shd w:val="clear" w:color="auto" w:fill="auto"/>
        <w:spacing w:line="360" w:lineRule="auto"/>
        <w:jc w:val="left"/>
        <w:textAlignment w:val="center"/>
        <w:rPr>
          <w:sz w:val="21"/>
        </w:rPr>
      </w:pPr>
      <w:r>
        <w:rPr>
          <w:sz w:val="21"/>
        </w:rPr>
        <w:t>③用适当的力在</w:t>
      </w:r>
      <w:r>
        <w:rPr>
          <w:rFonts w:ascii="Times New Roman" w:eastAsia="Times New Roman" w:hAnsi="Times New Roman" w:cs="Times New Roman"/>
          <w:i/>
          <w:sz w:val="21"/>
        </w:rPr>
        <w:t>A</w:t>
      </w:r>
      <w:r>
        <w:rPr>
          <w:sz w:val="21"/>
        </w:rPr>
        <w:t>点推门与用大小相等的力在</w:t>
      </w:r>
      <w:r>
        <w:rPr>
          <w:rFonts w:ascii="Times New Roman" w:eastAsia="Times New Roman" w:hAnsi="Times New Roman" w:cs="Times New Roman"/>
          <w:i/>
          <w:sz w:val="21"/>
        </w:rPr>
        <w:t>B</w:t>
      </w:r>
      <w:r>
        <w:rPr>
          <w:sz w:val="21"/>
        </w:rPr>
        <w:t>点推门相比，在</w:t>
      </w:r>
      <w:r>
        <w:rPr>
          <w:rFonts w:ascii="Times New Roman" w:eastAsia="Times New Roman" w:hAnsi="Times New Roman" w:cs="Times New Roman"/>
          <w:i/>
          <w:sz w:val="21"/>
        </w:rPr>
        <w:t>A</w:t>
      </w:r>
      <w:r>
        <w:rPr>
          <w:sz w:val="21"/>
        </w:rPr>
        <w:t>点更容易推开门，这说明力的作用效果与力的</w:t>
      </w:r>
      <w:r>
        <w:rPr>
          <w:rFonts w:ascii="Times New Roman" w:eastAsia="Times New Roman" w:hAnsi="Times New Roman" w:cs="Times New Roman"/>
          <w:b w:val="0"/>
          <w:sz w:val="21"/>
          <w:u w:val="single"/>
        </w:rPr>
        <w:t xml:space="preserve">           </w:t>
      </w:r>
      <w:r>
        <w:rPr>
          <w:sz w:val="21"/>
        </w:rPr>
        <w:t>有关。</w:t>
      </w:r>
    </w:p>
    <w:p>
      <w:pPr>
        <w:shd w:val="clear" w:color="auto" w:fill="F2F2F2"/>
        <w:spacing w:line="360" w:lineRule="auto"/>
        <w:jc w:val="left"/>
        <w:textAlignment w:val="center"/>
        <w:rPr>
          <w:sz w:val="21"/>
        </w:rPr>
      </w:pPr>
      <w:r>
        <w:rPr>
          <w:sz w:val="21"/>
        </w:rPr>
        <w:t>【答案】(1)钢片的弯曲程度</w:t>
      </w:r>
    </w:p>
    <w:p>
      <w:pPr>
        <w:shd w:val="clear" w:color="auto" w:fill="F2F2F2"/>
        <w:spacing w:line="360" w:lineRule="auto"/>
        <w:jc w:val="left"/>
        <w:textAlignment w:val="center"/>
        <w:rPr>
          <w:sz w:val="21"/>
        </w:rPr>
      </w:pPr>
      <w:r>
        <w:rPr>
          <w:sz w:val="21"/>
        </w:rPr>
        <w:t>(2)大小</w:t>
      </w:r>
    </w:p>
    <w:p>
      <w:pPr>
        <w:shd w:val="clear" w:color="auto" w:fill="F2F2F2"/>
        <w:spacing w:line="360" w:lineRule="auto"/>
        <w:jc w:val="left"/>
        <w:textAlignment w:val="center"/>
        <w:rPr>
          <w:sz w:val="21"/>
        </w:rPr>
      </w:pPr>
      <w:r>
        <w:rPr>
          <w:sz w:val="21"/>
        </w:rPr>
        <w:t>(3)     不可靠     力的作用点和大小都不同</w:t>
      </w:r>
    </w:p>
    <w:p>
      <w:pPr>
        <w:shd w:val="clear" w:color="auto" w:fill="F2F2F2"/>
        <w:spacing w:line="360" w:lineRule="auto"/>
        <w:jc w:val="left"/>
        <w:textAlignment w:val="center"/>
        <w:rPr>
          <w:sz w:val="21"/>
        </w:rPr>
      </w:pPr>
      <w:r>
        <w:rPr>
          <w:sz w:val="21"/>
        </w:rPr>
        <w:t>(4)     较大     方向     作用点</w:t>
      </w:r>
    </w:p>
    <w:p>
      <w:pPr>
        <w:shd w:val="clear" w:color="auto" w:fill="F2F2F2"/>
        <w:spacing w:line="360" w:lineRule="auto"/>
        <w:jc w:val="left"/>
        <w:textAlignment w:val="center"/>
        <w:rPr>
          <w:sz w:val="21"/>
        </w:rPr>
      </w:pPr>
      <w:r>
        <w:rPr>
          <w:sz w:val="21"/>
        </w:rPr>
        <w:t>【详解】（1）小明通过观察钢片的弯曲程度来比较力的作用效果钢片弯曲程度越大，说明力的作用效果越明显。</w:t>
      </w:r>
    </w:p>
    <w:p>
      <w:pPr>
        <w:shd w:val="clear" w:color="auto" w:fill="F2F2F2"/>
        <w:spacing w:line="360" w:lineRule="auto"/>
        <w:jc w:val="left"/>
        <w:textAlignment w:val="center"/>
        <w:rPr>
          <w:sz w:val="21"/>
        </w:rPr>
      </w:pPr>
      <w:r>
        <w:rPr>
          <w:sz w:val="21"/>
        </w:rPr>
        <w:t>（2）比较a和c两图，可以发现力的作用效果与力的大小有关，c图中钩码数量多，钢片弯曲程度大，说明力越大，作用效果越明显。</w:t>
      </w:r>
    </w:p>
    <w:p>
      <w:pPr>
        <w:shd w:val="clear" w:color="auto" w:fill="F2F2F2"/>
        <w:spacing w:line="360" w:lineRule="auto"/>
        <w:jc w:val="left"/>
        <w:textAlignment w:val="center"/>
        <w:rPr>
          <w:sz w:val="21"/>
        </w:rPr>
      </w:pPr>
      <w:r>
        <w:rPr>
          <w:sz w:val="21"/>
        </w:rPr>
        <w:t>（3）[1][2]比较b和c两图，某同学得到的结论不可靠，因为力的作用点和大小都不同，无法确定力的作用效果与力的大小的关系。</w:t>
      </w:r>
    </w:p>
    <w:p>
      <w:pPr>
        <w:shd w:val="clear" w:color="auto" w:fill="F2F2F2"/>
        <w:spacing w:line="360" w:lineRule="auto"/>
        <w:jc w:val="left"/>
        <w:textAlignment w:val="center"/>
        <w:rPr>
          <w:sz w:val="21"/>
        </w:rPr>
      </w:pPr>
      <w:r>
        <w:rPr>
          <w:sz w:val="21"/>
        </w:rPr>
        <w:t>（4）[1][2][3]用较大的力在</w:t>
      </w:r>
      <w:r>
        <w:rPr>
          <w:i/>
          <w:sz w:val="21"/>
        </w:rPr>
        <w:t>A</w:t>
      </w:r>
      <w:r>
        <w:rPr>
          <w:sz w:val="21"/>
        </w:rPr>
        <w:t>点推门比用较小的力更容易推开门，说明力的作用效果与力的大小有关；</w:t>
      </w:r>
    </w:p>
    <w:p>
      <w:pPr>
        <w:shd w:val="clear" w:color="auto" w:fill="F2F2F2"/>
        <w:spacing w:line="360" w:lineRule="auto"/>
        <w:jc w:val="left"/>
        <w:textAlignment w:val="center"/>
        <w:rPr>
          <w:sz w:val="21"/>
        </w:rPr>
      </w:pPr>
      <w:r>
        <w:rPr>
          <w:sz w:val="21"/>
        </w:rPr>
        <w:t>用适当的力在</w:t>
      </w:r>
      <w:r>
        <w:rPr>
          <w:i/>
          <w:sz w:val="21"/>
        </w:rPr>
        <w:t>A</w:t>
      </w:r>
      <w:r>
        <w:rPr>
          <w:sz w:val="21"/>
        </w:rPr>
        <w:t>点推门与用大小相等的力在</w:t>
      </w:r>
      <w:r>
        <w:rPr>
          <w:i/>
          <w:sz w:val="21"/>
        </w:rPr>
        <w:t>A</w:t>
      </w:r>
      <w:r>
        <w:rPr>
          <w:sz w:val="21"/>
        </w:rPr>
        <w:t>点拉门相比，力的大小没变，但力的方向改变了，力的作用效果也改变了。用适当的力在</w:t>
      </w:r>
      <w:r>
        <w:rPr>
          <w:i/>
          <w:sz w:val="21"/>
        </w:rPr>
        <w:t>A</w:t>
      </w:r>
      <w:r>
        <w:rPr>
          <w:sz w:val="21"/>
        </w:rPr>
        <w:t>点推门与用大小相等的力在</w:t>
      </w:r>
      <w:r>
        <w:rPr>
          <w:i/>
          <w:sz w:val="21"/>
        </w:rPr>
        <w:t>B</w:t>
      </w:r>
      <w:r>
        <w:rPr>
          <w:sz w:val="21"/>
        </w:rPr>
        <w:t>点推门相比，在</w:t>
      </w:r>
      <w:r>
        <w:rPr>
          <w:i/>
          <w:sz w:val="21"/>
        </w:rPr>
        <w:t>A</w:t>
      </w:r>
      <w:r>
        <w:rPr>
          <w:sz w:val="21"/>
        </w:rPr>
        <w:t>点更容易推开门，说明力的作用效果与力的作用点有关。</w:t>
      </w:r>
    </w:p>
    <w:p>
      <w:pPr>
        <w:shd w:val="clear" w:color="auto" w:fill="auto"/>
        <w:spacing w:line="360" w:lineRule="auto"/>
        <w:jc w:val="left"/>
        <w:textAlignment w:val="center"/>
        <w:rPr>
          <w:sz w:val="21"/>
        </w:rPr>
      </w:pPr>
      <w:r>
        <w:rPr>
          <w:sz w:val="21"/>
        </w:rPr>
        <w:t>19．科学探究；小明同学在“探究重力的大小跟质量的关系”实验中，得到了如下表所示的实验数据。</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47" o:spid="_x0000_i1059" type="#_x0000_t75" alt="@@@d8ee2eda-5584-4224-b349-226a913565a1" style="width:195.75pt;height:102.75pt" o:preferrelative="t" filled="f" stroked="f">
            <v:fill o:detectmouseclick="t"/>
            <v:imagedata r:id="rId48" o:title="@@@d8ee2eda-5584-4224-b349-226a913565a1"/>
            <v:path o:extrusionok="f"/>
            <o:lock v:ext="edit" aspectratio="t"/>
          </v:shape>
        </w:pict>
      </w:r>
    </w:p>
    <w:p>
      <w:pPr>
        <w:shd w:val="clear" w:color="auto" w:fill="auto"/>
        <w:spacing w:line="360" w:lineRule="auto"/>
        <w:jc w:val="left"/>
        <w:textAlignment w:val="center"/>
        <w:rPr>
          <w:sz w:val="21"/>
        </w:rPr>
      </w:pPr>
      <w:r>
        <w:rPr>
          <w:sz w:val="21"/>
        </w:rPr>
        <w:t>（1）实验中，需要的测量工具有弹簧测力计和</w:t>
      </w:r>
      <w:r>
        <w:rPr>
          <w:rFonts w:ascii="Times New Roman" w:eastAsia="Times New Roman" w:hAnsi="Times New Roman" w:cs="Times New Roman"/>
          <w:b w:val="0"/>
          <w:sz w:val="21"/>
          <w:u w:val="single"/>
        </w:rPr>
        <w:t xml:space="preserve">         </w:t>
      </w:r>
      <w:r>
        <w:rPr>
          <w:sz w:val="21"/>
        </w:rPr>
        <w:t>；</w:t>
      </w:r>
    </w:p>
    <w:p>
      <w:pPr>
        <w:shd w:val="clear" w:color="auto" w:fill="auto"/>
        <w:spacing w:line="360" w:lineRule="auto"/>
        <w:jc w:val="left"/>
        <w:textAlignment w:val="center"/>
        <w:rPr>
          <w:sz w:val="21"/>
        </w:rPr>
      </w:pPr>
      <w:r>
        <w:rPr>
          <w:sz w:val="21"/>
        </w:rPr>
        <w:t>（2）第3次实验中，物体3的重力如图甲所示（物体处于静止状态）。请将表格内容补充完整；</w:t>
      </w:r>
    </w:p>
    <w:tbl>
      <w:tblPr>
        <w:tblStyle w:val="TableNormal"/>
        <w:tblW w:w="8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1080"/>
        <w:gridCol w:w="1680"/>
        <w:gridCol w:w="1935"/>
        <w:gridCol w:w="1680"/>
        <w:gridCol w:w="1890"/>
      </w:tblGrid>
      <w:tr>
        <w:tblPrEx>
          <w:tblW w:w="8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实验次序</w:t>
            </w:r>
          </w:p>
        </w:tc>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被测物体</w:t>
            </w:r>
          </w:p>
        </w:tc>
        <w:tc>
          <w:tcPr>
            <w:tcW w:w="19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物体质量</w:t>
            </w:r>
            <w:r>
              <w:object>
                <v:shape id="Object 13" o:spid="_x0000_i1060" type="#_x0000_t75" alt="eqId5562b39cd5372b52cac8a74dc28bdc35" style="width:29pt;height:13.84pt" o:ole="" o:preferrelative="t" filled="f" stroked="f">
                  <v:stroke joinstyle="miter"/>
                  <v:imagedata r:id="rId49" o:title="eqId5562b39cd5372b52cac8a74dc28bdc35"/>
                  <v:path o:extrusionok="f"/>
                  <o:lock v:ext="edit" aspectratio="t"/>
                </v:shape>
                <o:OLEObject Type="Embed" ProgID="Equation.DSMT4" ShapeID="Object 13" DrawAspect="Content" ObjectID="_1234567902" r:id="rId50"/>
              </w:object>
            </w:r>
          </w:p>
        </w:tc>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重力</w:t>
            </w:r>
            <w:r>
              <w:object>
                <v:shape id="Object 14" o:spid="_x0000_i1061" type="#_x0000_t75" alt="eqId7c43e3f62db803004ac2e9d457b2b146" style="width:28.15pt;height:13.05pt" o:ole="" o:preferrelative="t" filled="f" stroked="f">
                  <v:stroke joinstyle="miter"/>
                  <v:imagedata r:id="rId51" o:title="eqId7c43e3f62db803004ac2e9d457b2b146"/>
                  <v:path o:extrusionok="f"/>
                  <o:lock v:ext="edit" aspectratio="t"/>
                </v:shape>
                <o:OLEObject Type="Embed" ProgID="Equation.DSMT4" ShapeID="Object 14" DrawAspect="Content" ObjectID="_1234567903" r:id="rId52"/>
              </w:object>
            </w:r>
          </w:p>
        </w:tc>
        <w:tc>
          <w:tcPr>
            <w:tcW w:w="18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比值</w:t>
            </w:r>
            <w:r>
              <w:object>
                <v:shape id="Object 15" o:spid="_x0000_i1062" type="#_x0000_t75" alt="eqIdaf6c3ec214e644d6eef4d3b62465827f" style="width:53.64pt;height:27.14pt" o:ole="" o:preferrelative="t" filled="f" stroked="f">
                  <v:stroke joinstyle="miter"/>
                  <v:imagedata r:id="rId53" o:title="eqIdaf6c3ec214e644d6eef4d3b62465827f"/>
                  <v:path o:extrusionok="f"/>
                  <o:lock v:ext="edit" aspectratio="t"/>
                </v:shape>
                <o:OLEObject Type="Embed" ProgID="Equation.DSMT4" ShapeID="Object 15" DrawAspect="Content" ObjectID="_1234567904" r:id="rId54"/>
              </w:object>
            </w:r>
          </w:p>
        </w:tc>
      </w:tr>
      <w:tr>
        <w:tblPrEx>
          <w:tblW w:w="8265" w:type="dxa"/>
          <w:tblCellMar>
            <w:top w:w="120" w:type="dxa"/>
            <w:left w:w="120" w:type="dxa"/>
            <w:bottom w:w="120" w:type="dxa"/>
            <w:right w:w="120" w:type="dxa"/>
          </w:tblCellMar>
          <w:tblLook w:val="0000"/>
        </w:tblPrEx>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w:t>
            </w:r>
          </w:p>
        </w:tc>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物体1</w:t>
            </w:r>
          </w:p>
        </w:tc>
        <w:tc>
          <w:tcPr>
            <w:tcW w:w="19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0.1</w:t>
            </w:r>
          </w:p>
        </w:tc>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0.99</w:t>
            </w:r>
          </w:p>
        </w:tc>
        <w:tc>
          <w:tcPr>
            <w:tcW w:w="18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9.9</w:t>
            </w:r>
          </w:p>
        </w:tc>
      </w:tr>
      <w:tr>
        <w:tblPrEx>
          <w:tblW w:w="8265" w:type="dxa"/>
          <w:tblCellMar>
            <w:top w:w="120" w:type="dxa"/>
            <w:left w:w="120" w:type="dxa"/>
            <w:bottom w:w="120" w:type="dxa"/>
            <w:right w:w="120" w:type="dxa"/>
          </w:tblCellMar>
          <w:tblLook w:val="0000"/>
        </w:tblPrEx>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w:t>
            </w:r>
          </w:p>
        </w:tc>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物体2</w:t>
            </w:r>
          </w:p>
        </w:tc>
        <w:tc>
          <w:tcPr>
            <w:tcW w:w="19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0.4</w:t>
            </w:r>
          </w:p>
        </w:tc>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3.88</w:t>
            </w:r>
          </w:p>
        </w:tc>
        <w:tc>
          <w:tcPr>
            <w:tcW w:w="18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9.7</w:t>
            </w:r>
          </w:p>
        </w:tc>
      </w:tr>
      <w:tr>
        <w:tblPrEx>
          <w:tblW w:w="8265" w:type="dxa"/>
          <w:tblCellMar>
            <w:top w:w="120" w:type="dxa"/>
            <w:left w:w="120" w:type="dxa"/>
            <w:bottom w:w="120" w:type="dxa"/>
            <w:right w:w="120" w:type="dxa"/>
          </w:tblCellMar>
          <w:tblLook w:val="0000"/>
        </w:tblPrEx>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3</w:t>
            </w:r>
          </w:p>
        </w:tc>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物体3</w:t>
            </w:r>
          </w:p>
        </w:tc>
        <w:tc>
          <w:tcPr>
            <w:tcW w:w="19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0.5</w:t>
            </w:r>
          </w:p>
        </w:tc>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4.90</w:t>
            </w:r>
          </w:p>
        </w:tc>
        <w:tc>
          <w:tcPr>
            <w:tcW w:w="18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rFonts w:ascii="Times New Roman" w:eastAsia="Times New Roman" w:hAnsi="Times New Roman" w:cs="Times New Roman"/>
                <w:b w:val="0"/>
                <w:sz w:val="21"/>
                <w:u w:val="single"/>
              </w:rPr>
              <w:t xml:space="preserve">         </w:t>
            </w:r>
          </w:p>
        </w:tc>
      </w:tr>
    </w:tbl>
    <w:p>
      <w:pPr>
        <w:shd w:val="clear" w:color="auto" w:fill="auto"/>
        <w:spacing w:line="360" w:lineRule="auto"/>
        <w:jc w:val="left"/>
        <w:textAlignment w:val="center"/>
        <w:rPr>
          <w:sz w:val="21"/>
        </w:rPr>
      </w:pPr>
      <w:r>
        <w:rPr>
          <w:sz w:val="21"/>
        </w:rPr>
        <w:t>（3）根据上面实验结果可知：同一物体的重力与质量的比值为</w:t>
      </w:r>
      <w:r>
        <w:object>
          <v:shape id="Object 16" o:spid="_x0000_i1063" type="#_x0000_t75" alt="eqId424fb5a390dc754eb7e308696a322555" style="width:42.2pt;height:14.05pt" o:ole="" o:preferrelative="t" filled="f" stroked="f">
            <v:stroke joinstyle="miter"/>
            <v:imagedata r:id="rId55" o:title="eqId424fb5a390dc754eb7e308696a322555"/>
            <v:path o:extrusionok="f"/>
            <o:lock v:ext="edit" aspectratio="t"/>
          </v:shape>
          <o:OLEObject Type="Embed" ProgID="Equation.DSMT4" ShapeID="Object 16" DrawAspect="Content" ObjectID="_1234567905" r:id="rId56"/>
        </w:object>
      </w:r>
      <w:r>
        <w:rPr>
          <w:sz w:val="21"/>
        </w:rPr>
        <w:t>；</w:t>
      </w:r>
    </w:p>
    <w:p>
      <w:pPr>
        <w:shd w:val="clear" w:color="auto" w:fill="auto"/>
        <w:spacing w:line="360" w:lineRule="auto"/>
        <w:jc w:val="left"/>
        <w:textAlignment w:val="center"/>
        <w:rPr>
          <w:sz w:val="21"/>
        </w:rPr>
      </w:pPr>
      <w:r>
        <w:rPr>
          <w:sz w:val="21"/>
        </w:rPr>
        <w:t>（4）月球对它表面附近的物体也有引力，这个引力是地球对地面附近同一物体引力的</w:t>
      </w:r>
      <w:r>
        <w:object>
          <v:shape id="Object 17" o:spid="_x0000_i1064" type="#_x0000_t75" alt="eqId5e6486784415f3537c9a13556c05d893" style="width:10.55pt;height:27.27pt" o:ole="" o:preferrelative="t" filled="f" stroked="f">
            <v:stroke joinstyle="miter"/>
            <v:imagedata r:id="rId12" o:title="eqId5e6486784415f3537c9a13556c05d893"/>
            <v:path o:extrusionok="f"/>
            <o:lock v:ext="edit" aspectratio="t"/>
          </v:shape>
          <o:OLEObject Type="Embed" ProgID="Equation.DSMT4" ShapeID="Object 17" DrawAspect="Content" ObjectID="_1234567906" r:id="rId57"/>
        </w:object>
      </w:r>
      <w:r>
        <w:rPr>
          <w:sz w:val="21"/>
        </w:rPr>
        <w:t>。若一个连同随身装备质量共90kg的航天员到达月球表面，根据上面的实验结果，月球对他的引力是</w:t>
      </w:r>
      <w:r>
        <w:rPr>
          <w:rFonts w:ascii="Times New Roman" w:eastAsia="Times New Roman" w:hAnsi="Times New Roman" w:cs="Times New Roman"/>
          <w:b w:val="0"/>
          <w:sz w:val="21"/>
          <w:u w:val="single"/>
        </w:rPr>
        <w:t xml:space="preserve">         </w:t>
      </w:r>
      <w:r>
        <w:rPr>
          <w:sz w:val="21"/>
        </w:rPr>
        <w:t>N，他的质量是</w:t>
      </w:r>
      <w:r>
        <w:rPr>
          <w:rFonts w:ascii="Times New Roman" w:eastAsia="Times New Roman" w:hAnsi="Times New Roman" w:cs="Times New Roman"/>
          <w:b w:val="0"/>
          <w:sz w:val="21"/>
          <w:u w:val="single"/>
        </w:rPr>
        <w:t xml:space="preserve">         </w:t>
      </w:r>
      <w:r>
        <w:rPr>
          <w:sz w:val="21"/>
        </w:rPr>
        <w:t>kg；</w:t>
      </w:r>
    </w:p>
    <w:p>
      <w:pPr>
        <w:shd w:val="clear" w:color="auto" w:fill="auto"/>
        <w:spacing w:line="360" w:lineRule="auto"/>
        <w:jc w:val="left"/>
        <w:textAlignment w:val="center"/>
        <w:rPr>
          <w:sz w:val="21"/>
        </w:rPr>
      </w:pPr>
      <w:r>
        <w:rPr>
          <w:sz w:val="21"/>
        </w:rPr>
        <w:t>（5）小明对太空中的星球比较感兴趣，他从网上查得：A、B两个星球表面上物体的重力（</w:t>
      </w:r>
      <w:r>
        <w:rPr>
          <w:rFonts w:ascii="Times New Roman" w:eastAsia="Times New Roman" w:hAnsi="Times New Roman" w:cs="Times New Roman"/>
          <w:i/>
          <w:sz w:val="21"/>
        </w:rPr>
        <w:t>G</w:t>
      </w:r>
      <w:r>
        <w:rPr>
          <w:sz w:val="21"/>
        </w:rPr>
        <w:t>）与其质量（</w:t>
      </w:r>
      <w:r>
        <w:rPr>
          <w:rFonts w:ascii="Times New Roman" w:eastAsia="Times New Roman" w:hAnsi="Times New Roman" w:cs="Times New Roman"/>
          <w:i/>
          <w:sz w:val="21"/>
        </w:rPr>
        <w:t>m</w:t>
      </w:r>
      <w:r>
        <w:rPr>
          <w:sz w:val="21"/>
        </w:rPr>
        <w:t>）的关系图像如图乙所示。由图乙可知，同一物体在A星球表面上的重力</w:t>
      </w:r>
      <w:r>
        <w:rPr>
          <w:rFonts w:ascii="Times New Roman" w:eastAsia="Times New Roman" w:hAnsi="Times New Roman" w:cs="Times New Roman"/>
          <w:b w:val="0"/>
          <w:sz w:val="21"/>
          <w:u w:val="single"/>
        </w:rPr>
        <w:t xml:space="preserve">         </w:t>
      </w:r>
      <w:r>
        <w:rPr>
          <w:sz w:val="21"/>
        </w:rPr>
        <w:t>（选填“大于”“小于”或“等于”）其在B星球表面上的重力。</w:t>
      </w:r>
    </w:p>
    <w:p>
      <w:pPr>
        <w:shd w:val="clear" w:color="auto" w:fill="F2F2F2"/>
        <w:spacing w:line="360" w:lineRule="auto"/>
        <w:jc w:val="left"/>
        <w:textAlignment w:val="center"/>
        <w:rPr>
          <w:sz w:val="21"/>
        </w:rPr>
      </w:pPr>
      <w:r>
        <w:rPr>
          <w:sz w:val="21"/>
        </w:rPr>
        <w:t>【答案】     天平     9.8     147     90     大于</w:t>
      </w:r>
    </w:p>
    <w:p>
      <w:pPr>
        <w:shd w:val="clear" w:color="auto" w:fill="F2F2F2"/>
        <w:spacing w:line="360" w:lineRule="auto"/>
        <w:jc w:val="left"/>
        <w:textAlignment w:val="center"/>
        <w:rPr>
          <w:sz w:val="21"/>
        </w:rPr>
      </w:pPr>
      <w:r>
        <w:rPr>
          <w:sz w:val="21"/>
        </w:rPr>
        <w:t>【详解】[1]实验要探究“重力的大小跟质量的关系”，需用弹簧测力计测物体的重力，用天平测物体的质量，故需要的测量工具包括弹簧测力计和天平。</w:t>
      </w:r>
    </w:p>
    <w:p>
      <w:pPr>
        <w:shd w:val="clear" w:color="auto" w:fill="F2F2F2"/>
        <w:spacing w:line="360" w:lineRule="auto"/>
        <w:jc w:val="left"/>
        <w:textAlignment w:val="center"/>
        <w:rPr>
          <w:sz w:val="21"/>
        </w:rPr>
      </w:pPr>
      <w:r>
        <w:rPr>
          <w:sz w:val="21"/>
        </w:rPr>
        <w:t>[2]根据第三次数据物体质量为0.5kg，物体重力为4.90N可知，</w:t>
      </w:r>
      <w:r>
        <w:rPr>
          <w:i/>
          <w:sz w:val="21"/>
        </w:rPr>
        <w:t>G</w:t>
      </w:r>
      <w:r>
        <w:rPr>
          <w:sz w:val="21"/>
        </w:rPr>
        <w:t>与</w:t>
      </w:r>
      <w:r>
        <w:rPr>
          <w:i/>
          <w:sz w:val="21"/>
        </w:rPr>
        <w:t>m</w:t>
      </w:r>
      <w:r>
        <w:rPr>
          <w:sz w:val="21"/>
        </w:rPr>
        <w:t>的比值为</w:t>
      </w:r>
      <w:r>
        <w:object>
          <v:shape id="Object 18" o:spid="_x0000_i1065" type="#_x0000_t75" alt="eqId0da854a98ebc0a6f9ec692d508ac4f50" style="width:98.56pt;height:29.09pt" o:ole="" o:preferrelative="t" filled="f" stroked="f">
            <v:stroke joinstyle="miter"/>
            <v:imagedata r:id="rId58" o:title="eqId0da854a98ebc0a6f9ec692d508ac4f50"/>
            <v:path o:extrusionok="f"/>
            <o:lock v:ext="edit" aspectratio="t"/>
          </v:shape>
          <o:OLEObject Type="Embed" ProgID="Equation.DSMT4" ShapeID="Object 18" DrawAspect="Content" ObjectID="_1234567907" r:id="rId59"/>
        </w:object>
      </w:r>
    </w:p>
    <w:p>
      <w:pPr>
        <w:shd w:val="clear" w:color="auto" w:fill="F2F2F2"/>
        <w:spacing w:line="360" w:lineRule="auto"/>
        <w:jc w:val="left"/>
        <w:textAlignment w:val="center"/>
        <w:rPr>
          <w:sz w:val="21"/>
        </w:rPr>
      </w:pPr>
      <w:r>
        <w:rPr>
          <w:sz w:val="21"/>
        </w:rPr>
        <w:t>[3]地球对该物体的吸引力为</w:t>
      </w:r>
      <w:r>
        <w:object>
          <v:shape id="Object 19" o:spid="_x0000_i1066" type="#_x0000_t75" alt="eqIda23239f7659dd40cbc5ae5407ed7fc6d" style="width:136.4pt;height:13.89pt" o:ole="" o:preferrelative="t" filled="f" stroked="f">
            <v:stroke joinstyle="miter"/>
            <v:imagedata r:id="rId60" o:title="eqIda23239f7659dd40cbc5ae5407ed7fc6d"/>
            <v:path o:extrusionok="f"/>
            <o:lock v:ext="edit" aspectratio="t"/>
          </v:shape>
          <o:OLEObject Type="Embed" ProgID="Equation.DSMT4" ShapeID="Object 19" DrawAspect="Content" ObjectID="_1234567908" r:id="rId61"/>
        </w:object>
      </w:r>
    </w:p>
    <w:p>
      <w:pPr>
        <w:shd w:val="clear" w:color="auto" w:fill="F2F2F2"/>
        <w:spacing w:line="360" w:lineRule="auto"/>
        <w:jc w:val="left"/>
        <w:textAlignment w:val="center"/>
        <w:rPr>
          <w:sz w:val="21"/>
        </w:rPr>
      </w:pPr>
      <w:r>
        <w:rPr>
          <w:sz w:val="21"/>
        </w:rPr>
        <w:t>月球对他的吸引力只有地球对他吸引力的</w:t>
      </w:r>
      <w:r>
        <w:object>
          <v:shape id="Object 20" o:spid="_x0000_i1067" type="#_x0000_t75" alt="eqId956244464f94330961fb2c6bd2764dd2" style="width:10.55pt;height:27.05pt" o:ole="" o:preferrelative="t" filled="f" stroked="f">
            <v:stroke joinstyle="miter"/>
            <v:imagedata r:id="rId62" o:title="eqId956244464f94330961fb2c6bd2764dd2"/>
            <v:path o:extrusionok="f"/>
            <o:lock v:ext="edit" aspectratio="t"/>
          </v:shape>
          <o:OLEObject Type="Embed" ProgID="Equation.DSMT4" ShapeID="Object 20" DrawAspect="Content" ObjectID="_1234567909" r:id="rId63"/>
        </w:object>
      </w:r>
      <w:r>
        <w:rPr>
          <w:sz w:val="21"/>
        </w:rPr>
        <w:t>，所以月球对他的引力为</w:t>
      </w:r>
      <w:r>
        <w:object>
          <v:shape id="Object 21" o:spid="_x0000_i1068" type="#_x0000_t75" alt="eqIdf2380099040784dc206f2a110ab69bb9" style="width:132pt;height:27.05pt" o:ole="" o:preferrelative="t" filled="f" stroked="f">
            <v:stroke joinstyle="miter"/>
            <v:imagedata r:id="rId64" o:title="eqIdf2380099040784dc206f2a110ab69bb9"/>
            <v:path o:extrusionok="f"/>
            <o:lock v:ext="edit" aspectratio="t"/>
          </v:shape>
          <o:OLEObject Type="Embed" ProgID="Equation.DSMT4" ShapeID="Object 21" DrawAspect="Content" ObjectID="_1234567910" r:id="rId65"/>
        </w:object>
      </w:r>
    </w:p>
    <w:p>
      <w:pPr>
        <w:shd w:val="clear" w:color="auto" w:fill="F2F2F2"/>
        <w:spacing w:line="360" w:lineRule="auto"/>
        <w:jc w:val="left"/>
        <w:textAlignment w:val="center"/>
        <w:rPr>
          <w:sz w:val="21"/>
        </w:rPr>
      </w:pPr>
      <w:r>
        <w:rPr>
          <w:sz w:val="21"/>
        </w:rPr>
        <w:t>[4]质量指的是物体所含物质的多少，是物体的属性，不随位置的改变而改变，所以，他在地球和月球的质量是一样的，在月球表面上，他的质量为90kg。</w:t>
      </w:r>
    </w:p>
    <w:p>
      <w:pPr>
        <w:shd w:val="clear" w:color="auto" w:fill="F2F2F2"/>
        <w:spacing w:line="360" w:lineRule="auto"/>
        <w:jc w:val="left"/>
        <w:textAlignment w:val="center"/>
        <w:rPr>
          <w:sz w:val="21"/>
        </w:rPr>
      </w:pPr>
      <w:r>
        <w:rPr>
          <w:sz w:val="21"/>
        </w:rPr>
        <w:t>[5]由图像乙，</w:t>
      </w:r>
      <w:r>
        <w:rPr>
          <w:i/>
          <w:sz w:val="21"/>
        </w:rPr>
        <w:t>A</w:t>
      </w:r>
      <w:r>
        <w:rPr>
          <w:sz w:val="21"/>
        </w:rPr>
        <w:t>更靠近</w:t>
      </w:r>
      <w:r>
        <w:rPr>
          <w:i/>
          <w:sz w:val="21"/>
        </w:rPr>
        <w:t>G</w:t>
      </w:r>
      <w:r>
        <w:rPr>
          <w:sz w:val="21"/>
        </w:rPr>
        <w:t>轴，相同质量的物体在A星球表面上对应的重力大于其在B星球表面上的重力。</w:t>
      </w:r>
    </w:p>
    <w:p>
      <w:pPr>
        <w:shd w:val="clear" w:color="auto" w:fill="auto"/>
        <w:spacing w:line="360" w:lineRule="auto"/>
        <w:jc w:val="left"/>
        <w:textAlignment w:val="center"/>
        <w:rPr>
          <w:sz w:val="21"/>
        </w:rPr>
      </w:pPr>
      <w:r>
        <w:rPr>
          <w:sz w:val="21"/>
        </w:rPr>
        <w:t>20．在学习了弹力及弹簧测力计的相关知识后，小华发现，弹簧测力计的刻度是均匀的，由此她想探究“弹簧的伸长量</w:t>
      </w:r>
      <w:r>
        <w:object>
          <v:shape id="Object 22" o:spid="_x0000_i1069" type="#_x0000_t75" alt="eqId8d6fcbb53b3f215a796876b560c95989" style="width:15.8pt;height:11.6pt" o:ole="" o:preferrelative="t" filled="f" stroked="f">
            <v:stroke joinstyle="miter"/>
            <v:imagedata r:id="rId66" o:title="eqId8d6fcbb53b3f215a796876b560c95989"/>
            <v:path o:extrusionok="f"/>
            <o:lock v:ext="edit" aspectratio="t"/>
          </v:shape>
          <o:OLEObject Type="Embed" ProgID="Equation.DSMT4" ShapeID="Object 22" DrawAspect="Content" ObjectID="_1234567911" r:id="rId67"/>
        </w:object>
      </w:r>
      <w:r>
        <w:rPr>
          <w:sz w:val="21"/>
        </w:rPr>
        <w:t>与它所受到的拉力</w:t>
      </w:r>
      <w:r>
        <w:rPr>
          <w:rFonts w:ascii="Times New Roman" w:eastAsia="Times New Roman" w:hAnsi="Times New Roman" w:cs="Times New Roman"/>
          <w:i/>
          <w:sz w:val="21"/>
        </w:rPr>
        <w:t>F</w:t>
      </w:r>
      <w:r>
        <w:rPr>
          <w:sz w:val="21"/>
        </w:rPr>
        <w:t>大小的关系”，于是她采用了图甲的装置进行了探究。</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9" o:spid="_x0000_i1070" type="#_x0000_t75" alt="@@@8fb27fa1-9a0d-49fa-b33e-980bf29524ea" style="width:363.75pt;height:128.25pt" o:preferrelative="t" filled="f" stroked="f">
            <v:fill o:detectmouseclick="t"/>
            <v:imagedata r:id="rId68" o:title="@@@8fb27fa1-9a0d-49fa-b33e-980bf29524ea"/>
            <v:path o:extrusionok="f"/>
            <o:lock v:ext="edit" aspectratio="t"/>
          </v:shape>
        </w:pict>
      </w:r>
    </w:p>
    <w:p>
      <w:pPr>
        <w:shd w:val="clear" w:color="auto" w:fill="auto"/>
        <w:spacing w:line="360" w:lineRule="auto"/>
        <w:jc w:val="left"/>
        <w:textAlignment w:val="center"/>
        <w:rPr>
          <w:sz w:val="21"/>
        </w:rPr>
      </w:pPr>
      <w:r>
        <w:rPr>
          <w:sz w:val="21"/>
        </w:rPr>
        <w:t>(1)要完成实验，除了需要如图甲所示的铁架台、一根两头带钩的弹簧、若干相同的钩码（已知每个钩码重0.5N）以外，还需要的测量仪器是</w:t>
      </w:r>
      <w:r>
        <w:rPr>
          <w:rFonts w:ascii="Times New Roman" w:eastAsia="Times New Roman" w:hAnsi="Times New Roman" w:cs="Times New Roman"/>
          <w:b w:val="0"/>
          <w:sz w:val="21"/>
          <w:u w:val="single"/>
        </w:rPr>
        <w:t xml:space="preserve">      </w:t>
      </w:r>
      <w:r>
        <w:rPr>
          <w:sz w:val="21"/>
        </w:rPr>
        <w:t>；</w:t>
      </w:r>
    </w:p>
    <w:p>
      <w:pPr>
        <w:shd w:val="clear" w:color="auto" w:fill="auto"/>
        <w:spacing w:line="360" w:lineRule="auto"/>
        <w:jc w:val="left"/>
        <w:textAlignment w:val="center"/>
        <w:rPr>
          <w:sz w:val="21"/>
        </w:rPr>
      </w:pPr>
      <w:r>
        <w:rPr>
          <w:sz w:val="21"/>
        </w:rPr>
        <w:t>(2)进行实验后，小华记录数据如表，请你去除一组错误数据，在图乙中作出弹簧伸长量与所受拉力的关系图像，并得出实验结论是：</w:t>
      </w:r>
      <w:r>
        <w:rPr>
          <w:rFonts w:ascii="Times New Roman" w:eastAsia="Times New Roman" w:hAnsi="Times New Roman" w:cs="Times New Roman"/>
          <w:b w:val="0"/>
          <w:sz w:val="21"/>
          <w:u w:val="single"/>
        </w:rPr>
        <w:t xml:space="preserve">      </w:t>
      </w:r>
      <w:r>
        <w:rPr>
          <w:sz w:val="21"/>
        </w:rPr>
        <w:t>；</w:t>
      </w:r>
    </w:p>
    <w:tbl>
      <w:tblPr>
        <w:tblStyle w:val="TableNormal"/>
        <w:tblW w:w="8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3270"/>
        <w:gridCol w:w="690"/>
        <w:gridCol w:w="750"/>
        <w:gridCol w:w="750"/>
        <w:gridCol w:w="705"/>
        <w:gridCol w:w="705"/>
        <w:gridCol w:w="705"/>
        <w:gridCol w:w="690"/>
      </w:tblGrid>
      <w:tr>
        <w:tblPrEx>
          <w:tblW w:w="8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32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实验次数</w:t>
            </w:r>
          </w:p>
        </w:tc>
        <w:tc>
          <w:tcPr>
            <w:tcW w:w="6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w:t>
            </w:r>
          </w:p>
        </w:tc>
        <w:tc>
          <w:tcPr>
            <w:tcW w:w="7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w:t>
            </w:r>
          </w:p>
        </w:tc>
        <w:tc>
          <w:tcPr>
            <w:tcW w:w="7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3</w:t>
            </w: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4</w:t>
            </w: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5</w:t>
            </w: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6</w:t>
            </w:r>
          </w:p>
        </w:tc>
        <w:tc>
          <w:tcPr>
            <w:tcW w:w="6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7</w:t>
            </w:r>
          </w:p>
        </w:tc>
      </w:tr>
      <w:tr>
        <w:tblPrEx>
          <w:tblW w:w="8265" w:type="dxa"/>
          <w:tblCellMar>
            <w:top w:w="120" w:type="dxa"/>
            <w:left w:w="120" w:type="dxa"/>
            <w:bottom w:w="120" w:type="dxa"/>
            <w:right w:w="120" w:type="dxa"/>
          </w:tblCellMar>
          <w:tblLook w:val="0000"/>
        </w:tblPrEx>
        <w:tc>
          <w:tcPr>
            <w:tcW w:w="32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拉力（钩码总重）</w:t>
            </w:r>
            <w:r>
              <w:rPr>
                <w:rFonts w:ascii="Times New Roman" w:eastAsia="Times New Roman" w:hAnsi="Times New Roman" w:cs="Times New Roman"/>
                <w:i/>
                <w:sz w:val="21"/>
              </w:rPr>
              <w:t>F</w:t>
            </w:r>
            <w:r>
              <w:rPr>
                <w:sz w:val="21"/>
              </w:rPr>
              <w:t>/N</w:t>
            </w:r>
          </w:p>
        </w:tc>
        <w:tc>
          <w:tcPr>
            <w:tcW w:w="6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w:t>
            </w:r>
          </w:p>
        </w:tc>
        <w:tc>
          <w:tcPr>
            <w:tcW w:w="7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w:t>
            </w:r>
          </w:p>
        </w:tc>
        <w:tc>
          <w:tcPr>
            <w:tcW w:w="7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w:t>
            </w: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3</w:t>
            </w: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4</w:t>
            </w: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5</w:t>
            </w:r>
          </w:p>
        </w:tc>
        <w:tc>
          <w:tcPr>
            <w:tcW w:w="6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6</w:t>
            </w:r>
          </w:p>
        </w:tc>
      </w:tr>
      <w:tr>
        <w:tblPrEx>
          <w:tblW w:w="8265" w:type="dxa"/>
          <w:tblCellMar>
            <w:top w:w="120" w:type="dxa"/>
            <w:left w:w="120" w:type="dxa"/>
            <w:bottom w:w="120" w:type="dxa"/>
            <w:right w:w="120" w:type="dxa"/>
          </w:tblCellMar>
          <w:tblLook w:val="0000"/>
        </w:tblPrEx>
        <w:tc>
          <w:tcPr>
            <w:tcW w:w="32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弹簧伸长量</w:t>
            </w:r>
            <w:r>
              <w:object>
                <v:shape id="Object 23" o:spid="_x0000_i1071" type="#_x0000_t75" alt="eqId8d6fcbb53b3f215a796876b560c95989" style="width:15.8pt;height:11.6pt" o:ole="" o:preferrelative="t" filled="f" stroked="f">
                  <v:stroke joinstyle="miter"/>
                  <v:imagedata r:id="rId66" o:title="eqId8d6fcbb53b3f215a796876b560c95989"/>
                  <v:path o:extrusionok="f"/>
                  <o:lock v:ext="edit" aspectratio="t"/>
                </v:shape>
                <o:OLEObject Type="Embed" ProgID="Equation.DSMT4" ShapeID="Object 23" DrawAspect="Content" ObjectID="_1234567912" r:id="rId69"/>
              </w:object>
            </w:r>
            <w:r>
              <w:rPr>
                <w:sz w:val="21"/>
              </w:rPr>
              <w:t>/cm</w:t>
            </w:r>
          </w:p>
        </w:tc>
        <w:tc>
          <w:tcPr>
            <w:tcW w:w="6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w:t>
            </w:r>
          </w:p>
        </w:tc>
        <w:tc>
          <w:tcPr>
            <w:tcW w:w="7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0.40</w:t>
            </w:r>
          </w:p>
        </w:tc>
        <w:tc>
          <w:tcPr>
            <w:tcW w:w="7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0.80</w:t>
            </w: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1.70</w:t>
            </w: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1.60</w:t>
            </w: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2.00</w:t>
            </w:r>
          </w:p>
        </w:tc>
        <w:tc>
          <w:tcPr>
            <w:tcW w:w="6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2.40</w:t>
            </w:r>
          </w:p>
        </w:tc>
      </w:tr>
    </w:tbl>
    <w:p>
      <w:pPr>
        <w:shd w:val="clear" w:color="auto" w:fill="auto"/>
        <w:spacing w:line="360" w:lineRule="auto"/>
        <w:jc w:val="left"/>
        <w:textAlignment w:val="center"/>
        <w:rPr>
          <w:sz w:val="21"/>
        </w:rPr>
      </w:pPr>
      <w:r>
        <w:rPr>
          <w:sz w:val="21"/>
        </w:rPr>
        <w:t>(3)小华想要制作弹簧测力计，他选了P、Q两根规格不同的弹簧进行测试，绘制出如图丙所示图像，图像中只有</w:t>
      </w:r>
      <w:r>
        <w:rPr>
          <w:rFonts w:ascii="Times New Roman" w:eastAsia="Times New Roman" w:hAnsi="Times New Roman" w:cs="Times New Roman"/>
          <w:i/>
          <w:sz w:val="21"/>
        </w:rPr>
        <w:t>OA</w:t>
      </w:r>
      <w:r>
        <w:rPr>
          <w:sz w:val="21"/>
        </w:rPr>
        <w:t>段和</w:t>
      </w:r>
      <w:r>
        <w:rPr>
          <w:rFonts w:ascii="Times New Roman" w:eastAsia="Times New Roman" w:hAnsi="Times New Roman" w:cs="Times New Roman"/>
          <w:i/>
          <w:sz w:val="21"/>
        </w:rPr>
        <w:t>OB</w:t>
      </w:r>
      <w:r>
        <w:rPr>
          <w:sz w:val="21"/>
        </w:rPr>
        <w:t>段是弹性形变，若要制作量程较大的弹簧测力计，他应选用弹簧</w:t>
      </w:r>
      <w:r>
        <w:rPr>
          <w:rFonts w:ascii="Times New Roman" w:eastAsia="Times New Roman" w:hAnsi="Times New Roman" w:cs="Times New Roman"/>
          <w:b w:val="0"/>
          <w:sz w:val="21"/>
          <w:u w:val="single"/>
        </w:rPr>
        <w:t xml:space="preserve">      </w:t>
      </w:r>
      <w:r>
        <w:rPr>
          <w:sz w:val="21"/>
        </w:rPr>
        <w:t>；要制作精确度较高的弹簧测力计，他应选用弹簧</w:t>
      </w:r>
      <w:r>
        <w:rPr>
          <w:rFonts w:ascii="Times New Roman" w:eastAsia="Times New Roman" w:hAnsi="Times New Roman" w:cs="Times New Roman"/>
          <w:b w:val="0"/>
          <w:sz w:val="21"/>
          <w:u w:val="single"/>
        </w:rPr>
        <w:t xml:space="preserve">      </w:t>
      </w:r>
      <w:r>
        <w:rPr>
          <w:sz w:val="21"/>
        </w:rPr>
        <w:t>。</w:t>
      </w:r>
    </w:p>
    <w:p>
      <w:pPr>
        <w:shd w:val="clear" w:color="auto" w:fill="F2F2F2"/>
        <w:spacing w:line="360" w:lineRule="auto"/>
        <w:jc w:val="left"/>
        <w:textAlignment w:val="center"/>
        <w:rPr>
          <w:sz w:val="21"/>
        </w:rPr>
      </w:pPr>
      <w:r>
        <w:rPr>
          <w:sz w:val="21"/>
        </w:rPr>
        <w:t>【答案】(1)刻度尺</w:t>
      </w:r>
    </w:p>
    <w:p>
      <w:pPr>
        <w:shd w:val="clear" w:color="auto" w:fill="F2F2F2"/>
        <w:spacing w:line="360" w:lineRule="auto"/>
        <w:jc w:val="left"/>
        <w:textAlignment w:val="center"/>
        <w:rPr>
          <w:sz w:val="21"/>
        </w:rPr>
      </w:pPr>
      <w:r>
        <w:rPr>
          <w:sz w:val="21"/>
        </w:rPr>
        <w:t>(2)在弹簧的弹性限度内，弹簧的伸长量</w:t>
      </w:r>
      <w:r>
        <w:object>
          <v:shape id="Object 24" o:spid="_x0000_i1072" type="#_x0000_t75" alt="eqId8d6fcbb53b3f215a796876b560c95989" style="width:15.8pt;height:11.6pt" o:ole="" o:preferrelative="t" filled="f" stroked="f">
            <v:stroke joinstyle="miter"/>
            <v:imagedata r:id="rId66" o:title="eqId8d6fcbb53b3f215a796876b560c95989"/>
            <v:path o:extrusionok="f"/>
            <o:lock v:ext="edit" aspectratio="t"/>
          </v:shape>
          <o:OLEObject Type="Embed" ProgID="Equation.DSMT4" ShapeID="Object 24" DrawAspect="Content" ObjectID="_1234567913" r:id="rId70"/>
        </w:object>
      </w:r>
      <w:r>
        <w:rPr>
          <w:sz w:val="21"/>
        </w:rPr>
        <w:t>与所受拉力成正比</w:t>
      </w:r>
    </w:p>
    <w:p>
      <w:pPr>
        <w:shd w:val="clear" w:color="auto" w:fill="F2F2F2"/>
        <w:spacing w:line="360" w:lineRule="auto"/>
        <w:jc w:val="left"/>
        <w:textAlignment w:val="center"/>
        <w:rPr>
          <w:sz w:val="21"/>
        </w:rPr>
      </w:pPr>
      <w:r>
        <w:rPr>
          <w:sz w:val="21"/>
        </w:rPr>
        <w:t>(3)     Q     P</w:t>
      </w:r>
    </w:p>
    <w:p>
      <w:pPr>
        <w:shd w:val="clear" w:color="auto" w:fill="F2F2F2"/>
        <w:spacing w:line="360" w:lineRule="auto"/>
        <w:jc w:val="left"/>
        <w:textAlignment w:val="center"/>
        <w:rPr>
          <w:rFonts w:ascii="Times New Roman" w:eastAsia="Times New Roman" w:hAnsi="Times New Roman" w:cs="Times New Roman"/>
          <w:i/>
          <w:sz w:val="21"/>
        </w:rPr>
      </w:pPr>
      <w:r>
        <w:rPr>
          <w:sz w:val="21"/>
        </w:rPr>
        <w:t>【详解】（1）探究“弹簧的伸长量</w:t>
      </w:r>
      <w:r>
        <w:object>
          <v:shape id="Object 25" o:spid="_x0000_i1073" type="#_x0000_t75" alt="eqId8d6fcbb53b3f215a796876b560c95989" style="width:15.8pt;height:11.6pt" o:ole="" o:preferrelative="t" filled="f" stroked="f">
            <v:stroke joinstyle="miter"/>
            <v:imagedata r:id="rId66" o:title="eqId8d6fcbb53b3f215a796876b560c95989"/>
            <v:path o:extrusionok="f"/>
            <o:lock v:ext="edit" aspectratio="t"/>
          </v:shape>
          <o:OLEObject Type="Embed" ProgID="Equation.DSMT4" ShapeID="Object 25" DrawAspect="Content" ObjectID="_1234567914" r:id="rId71"/>
        </w:object>
      </w:r>
      <w:r>
        <w:rPr>
          <w:sz w:val="21"/>
        </w:rPr>
        <w:t>与它所受到的拉力</w:t>
      </w:r>
      <w:r>
        <w:rPr>
          <w:rFonts w:ascii="Times New Roman" w:eastAsia="Times New Roman" w:hAnsi="Times New Roman" w:cs="Times New Roman"/>
          <w:i/>
          <w:sz w:val="21"/>
        </w:rPr>
        <w:t>F</w:t>
      </w:r>
      <w:r>
        <w:rPr>
          <w:sz w:val="21"/>
        </w:rPr>
        <w:t>大小的关系”，除了给出的铁架台、弹簧、钩码外，还需要测量弹簧的伸长量，所以需要测量长度的工具是刻度尺。</w:t>
      </w:r>
    </w:p>
    <w:p>
      <w:pPr>
        <w:shd w:val="clear" w:color="auto" w:fill="F2F2F2"/>
        <w:spacing w:line="360" w:lineRule="auto"/>
        <w:jc w:val="left"/>
        <w:textAlignment w:val="center"/>
        <w:rPr>
          <w:sz w:val="21"/>
        </w:rPr>
      </w:pPr>
      <w:r>
        <w:rPr>
          <w:sz w:val="21"/>
        </w:rPr>
        <w:t>（2）由表可知，拉力每增加1N，弹簧伸长量对应增加0.4cm，但第3次到第4次时弹簧伸长量为</w:t>
      </w:r>
      <w:r>
        <w:object>
          <v:shape id="Object 26" o:spid="_x0000_i1074" type="#_x0000_t75" alt="eqId192e994416af1f8d95910aeb6b4d5b76" style="width:109.03pt;height:12.46pt" o:ole="" o:preferrelative="t" filled="f" stroked="f">
            <v:stroke joinstyle="miter"/>
            <v:imagedata r:id="rId72" o:title="eqId192e994416af1f8d95910aeb6b4d5b76"/>
            <v:path o:extrusionok="f"/>
            <o:lock v:ext="edit" aspectratio="t"/>
          </v:shape>
          <o:OLEObject Type="Embed" ProgID="Equation.DSMT4" ShapeID="Object 26" DrawAspect="Content" ObjectID="_1234567915" r:id="rId73"/>
        </w:object>
      </w:r>
    </w:p>
    <w:p>
      <w:pPr>
        <w:shd w:val="clear" w:color="auto" w:fill="F2F2F2"/>
        <w:spacing w:line="360" w:lineRule="auto"/>
        <w:jc w:val="left"/>
        <w:textAlignment w:val="center"/>
        <w:rPr>
          <w:sz w:val="21"/>
        </w:rPr>
      </w:pPr>
      <w:r>
        <w:rPr>
          <w:sz w:val="21"/>
        </w:rPr>
        <w:t>与其它数据差距过大，是错误数据，排除后，可得出结论，在弹簧的弹性限度内，弹簧的伸长量</w:t>
      </w:r>
      <w:r>
        <w:object>
          <v:shape id="Object 27" o:spid="_x0000_i1075" type="#_x0000_t75" alt="eqId8d6fcbb53b3f215a796876b560c95989" style="width:15.8pt;height:11.6pt" o:ole="" o:preferrelative="t" filled="f" stroked="f">
            <v:stroke joinstyle="miter"/>
            <v:imagedata r:id="rId66" o:title="eqId8d6fcbb53b3f215a796876b560c95989"/>
            <v:path o:extrusionok="f"/>
            <o:lock v:ext="edit" aspectratio="t"/>
          </v:shape>
          <o:OLEObject Type="Embed" ProgID="Equation.DSMT4" ShapeID="Object 27" DrawAspect="Content" ObjectID="_1234567916" r:id="rId74"/>
        </w:object>
      </w:r>
      <w:r>
        <w:rPr>
          <w:sz w:val="21"/>
        </w:rPr>
        <w:t>与所受拉力</w:t>
      </w:r>
      <w:r>
        <w:object>
          <v:shape id="Object 28" o:spid="_x0000_i1076" type="#_x0000_t75" alt="eqId655b6a742dbacdab5aaa298007663dd4" style="width:11.41pt;height:11.41pt" o:ole="" o:preferrelative="t" filled="f" stroked="f">
            <v:stroke joinstyle="miter"/>
            <v:imagedata r:id="rId75" o:title="eqId655b6a742dbacdab5aaa298007663dd4"/>
            <v:path o:extrusionok="f"/>
            <o:lock v:ext="edit" aspectratio="t"/>
          </v:shape>
          <o:OLEObject Type="Embed" ProgID="Equation.DSMT4" ShapeID="Object 28" DrawAspect="Content" ObjectID="_1234567917" r:id="rId76"/>
        </w:object>
      </w:r>
      <w:r>
        <w:rPr>
          <w:sz w:val="21"/>
        </w:rPr>
        <w:t>成正比。</w:t>
      </w:r>
    </w:p>
    <w:p>
      <w:pPr>
        <w:shd w:val="clear" w:color="auto" w:fill="F2F2F2"/>
        <w:spacing w:line="360" w:lineRule="auto"/>
        <w:jc w:val="left"/>
        <w:textAlignment w:val="center"/>
        <w:rPr>
          <w:i/>
          <w:sz w:val="21"/>
        </w:rPr>
      </w:pPr>
      <w:r>
        <w:rPr>
          <w:sz w:val="21"/>
        </w:rPr>
        <w:t>（3）[1][2]要量程较大，应选用弹性限度大的弹簧，即在弹性形变范围内能承受更大的拉力。图中</w:t>
      </w:r>
      <w:r>
        <w:rPr>
          <w:i/>
          <w:sz w:val="21"/>
        </w:rPr>
        <w:t>OB</w:t>
      </w:r>
      <w:r>
        <w:rPr>
          <w:sz w:val="21"/>
        </w:rPr>
        <w:t>比</w:t>
      </w:r>
      <w:r>
        <w:rPr>
          <w:i/>
          <w:sz w:val="21"/>
        </w:rPr>
        <w:t>OA</w:t>
      </w:r>
      <w:r>
        <w:rPr>
          <w:sz w:val="21"/>
        </w:rPr>
        <w:t>的拉力最大值更大，所以选弹簧</w:t>
      </w:r>
      <w:r>
        <w:rPr>
          <w:i/>
          <w:sz w:val="21"/>
        </w:rPr>
        <w:t>Q</w:t>
      </w:r>
      <w:r>
        <w:rPr>
          <w:sz w:val="21"/>
        </w:rPr>
        <w:t>。</w:t>
      </w:r>
    </w:p>
    <w:p>
      <w:pPr>
        <w:shd w:val="clear" w:color="auto" w:fill="F2F2F2"/>
        <w:spacing w:line="360" w:lineRule="auto"/>
        <w:jc w:val="left"/>
        <w:textAlignment w:val="center"/>
        <w:rPr>
          <w:rFonts w:ascii="黑体" w:eastAsia="黑体" w:hAnsi="黑体" w:cs="黑体"/>
          <w:b/>
          <w:i w:val="0"/>
          <w:color w:val="000000"/>
          <w:sz w:val="30"/>
        </w:rPr>
      </w:pPr>
      <w:r>
        <w:rPr>
          <w:sz w:val="21"/>
        </w:rPr>
        <w:t>要精确度较高，因为精确度高意味着相同力作用下形变量更大，刻度线间距大，读数更精确，由图丙可知，相同拉力，</w:t>
      </w:r>
      <w:r>
        <w:rPr>
          <w:i/>
          <w:sz w:val="21"/>
        </w:rPr>
        <w:t>OA</w:t>
      </w:r>
      <w:r>
        <w:rPr>
          <w:sz w:val="21"/>
        </w:rPr>
        <w:t xml:space="preserve">的伸长量更大，所以选择弹簧 </w:t>
      </w:r>
      <w:r>
        <w:rPr>
          <w:i/>
          <w:sz w:val="21"/>
        </w:rPr>
        <w:t>P</w:t>
      </w:r>
      <w:r>
        <w:rPr>
          <w:sz w:val="21"/>
        </w:rPr>
        <w:t>。</w:t>
      </w:r>
    </w:p>
    <w:p>
      <w:pPr>
        <w:spacing w:line="240" w:lineRule="exact"/>
        <w:rPr>
          <w:rFonts w:ascii="宋体" w:hAnsi="宋体"/>
          <w:b/>
          <w:szCs w:val="21"/>
        </w:rPr>
      </w:pPr>
      <w:r>
        <w:rPr>
          <w:rFonts w:ascii="宋体" w:hAnsi="宋体" w:cs="宋体" w:hint="eastAsia"/>
          <w:b/>
          <w:bCs/>
          <w:szCs w:val="21"/>
        </w:rPr>
        <w:t>五、计算题:本大题共2小题，第</w:t>
      </w:r>
      <w:r>
        <w:rPr>
          <w:rFonts w:ascii="宋体" w:hAnsi="宋体" w:cs="宋体" w:hint="eastAsia"/>
          <w:b/>
          <w:bCs/>
          <w:szCs w:val="21"/>
          <w:lang w:val="en-US" w:eastAsia="zh-CN"/>
        </w:rPr>
        <w:t>21</w:t>
      </w:r>
      <w:r>
        <w:rPr>
          <w:rFonts w:ascii="宋体" w:hAnsi="宋体" w:cs="宋体" w:hint="eastAsia"/>
          <w:b/>
          <w:bCs/>
          <w:szCs w:val="21"/>
        </w:rPr>
        <w:t>小题6分，第2</w:t>
      </w:r>
      <w:r>
        <w:rPr>
          <w:rFonts w:ascii="宋体" w:hAnsi="宋体" w:cs="宋体" w:hint="eastAsia"/>
          <w:b/>
          <w:bCs/>
          <w:szCs w:val="21"/>
          <w:lang w:val="en-US" w:eastAsia="zh-CN"/>
        </w:rPr>
        <w:t>2</w:t>
      </w:r>
      <w:r>
        <w:rPr>
          <w:rFonts w:ascii="宋体" w:hAnsi="宋体" w:cs="宋体" w:hint="eastAsia"/>
          <w:b/>
          <w:bCs/>
          <w:szCs w:val="21"/>
        </w:rPr>
        <w:t>小题7分，共13分。</w:t>
      </w:r>
    </w:p>
    <w:p>
      <w:pPr>
        <w:rPr>
          <w:rFonts w:ascii="宋体" w:hAnsi="宋体" w:hint="eastAsia"/>
          <w:b/>
          <w:szCs w:val="21"/>
        </w:rPr>
      </w:pPr>
    </w:p>
    <w:p>
      <w:pPr>
        <w:shd w:val="clear" w:color="auto" w:fill="auto"/>
        <w:spacing w:line="360" w:lineRule="auto"/>
        <w:jc w:val="left"/>
        <w:textAlignment w:val="center"/>
        <w:rPr>
          <w:sz w:val="21"/>
        </w:rPr>
      </w:pPr>
      <w:r>
        <w:rPr>
          <w:sz w:val="21"/>
        </w:rPr>
        <w:t>21．某旅游景点的一座玻璃桥总长为</w:t>
      </w:r>
      <w:r>
        <w:object>
          <v:shape id="Object 29" o:spid="_x0000_i1077" type="#_x0000_t75" alt="eqId0a9bd3bd3b17c44cdf71cbadefd2ca5e" style="width:24.6pt;height:14.05pt" o:ole="" o:preferrelative="t" filled="f" stroked="f">
            <v:stroke joinstyle="miter"/>
            <v:imagedata r:id="rId77" o:title="eqId0a9bd3bd3b17c44cdf71cbadefd2ca5e"/>
            <v:path o:extrusionok="f"/>
            <o:lock v:ext="edit" aspectratio="t"/>
          </v:shape>
          <o:OLEObject Type="Embed" ProgID="Equation.DSMT4" ShapeID="Object 29" DrawAspect="Content" ObjectID="_1234567918" r:id="rId78"/>
        </w:object>
      </w:r>
      <w:r>
        <w:rPr>
          <w:sz w:val="21"/>
        </w:rPr>
        <w:t>，桥面由三层透明玻璃叠加而成，每块玻璃长</w:t>
      </w:r>
      <w:r>
        <w:object>
          <v:shape id="Object 30" o:spid="_x0000_i1078" type="#_x0000_t75" alt="eqIddd09cd596379a9b81dd6cd74e123fd13" style="width:18.46pt;height:14.16pt" o:ole="" o:preferrelative="t" filled="f" stroked="f">
            <v:stroke joinstyle="miter"/>
            <v:imagedata r:id="rId79" o:title="eqIddd09cd596379a9b81dd6cd74e123fd13"/>
            <v:path o:extrusionok="f"/>
            <o:lock v:ext="edit" aspectratio="t"/>
          </v:shape>
          <o:OLEObject Type="Embed" ProgID="Equation.DSMT4" ShapeID="Object 30" DrawAspect="Content" ObjectID="_1234567919" r:id="rId80"/>
        </w:object>
      </w:r>
      <w:r>
        <w:rPr>
          <w:sz w:val="21"/>
        </w:rPr>
        <w:t>、宽</w:t>
      </w:r>
      <w:r>
        <w:object>
          <v:shape id="Object 31" o:spid="_x0000_i1079" type="#_x0000_t75" alt="eqIdc97599b586b7decae67a55cd008b9091" style="width:19.34pt;height:13.89pt" o:ole="" o:preferrelative="t" filled="f" stroked="f">
            <v:stroke joinstyle="miter"/>
            <v:imagedata r:id="rId81" o:title="eqIdc97599b586b7decae67a55cd008b9091"/>
            <v:path o:extrusionok="f"/>
            <o:lock v:ext="edit" aspectratio="t"/>
          </v:shape>
          <o:OLEObject Type="Embed" ProgID="Equation.DSMT4" ShapeID="Object 31" DrawAspect="Content" ObjectID="_1234567920" r:id="rId82"/>
        </w:object>
      </w:r>
      <w:r>
        <w:rPr>
          <w:sz w:val="21"/>
        </w:rPr>
        <w:t>、厚</w:t>
      </w:r>
      <w:r>
        <w:object>
          <v:shape id="Object 32" o:spid="_x0000_i1080" type="#_x0000_t75" alt="eqId12627a8d711d15e2e134f90ce569986e" style="width:23.74pt;height:14.05pt" o:ole="" o:preferrelative="t" filled="f" stroked="f">
            <v:stroke joinstyle="miter"/>
            <v:imagedata r:id="rId83" o:title="eqId12627a8d711d15e2e134f90ce569986e"/>
            <v:path o:extrusionok="f"/>
            <o:lock v:ext="edit" aspectratio="t"/>
          </v:shape>
          <o:OLEObject Type="Embed" ProgID="Equation.DSMT4" ShapeID="Object 32" DrawAspect="Content" ObjectID="_1234567921" r:id="rId84"/>
        </w:object>
      </w:r>
      <w:r>
        <w:rPr>
          <w:sz w:val="21"/>
        </w:rPr>
        <w:t>。（g取</w:t>
      </w:r>
      <w:r>
        <w:object>
          <v:shape id="Object 33" o:spid="_x0000_i1081" type="#_x0000_t75" alt="eqIdf16775aff9bac52d5a1c5da8771eaf54" style="width:41.32pt;height:14.5pt" o:ole="" o:preferrelative="t" filled="f" stroked="f">
            <v:stroke joinstyle="miter"/>
            <v:imagedata r:id="rId85" o:title="eqIdf16775aff9bac52d5a1c5da8771eaf54"/>
            <v:path o:extrusionok="f"/>
            <o:lock v:ext="edit" aspectratio="t"/>
          </v:shape>
          <o:OLEObject Type="Embed" ProgID="Equation.DSMT4" ShapeID="Object 33" DrawAspect="Content" ObjectID="_1234567922" r:id="rId86"/>
        </w:object>
      </w:r>
      <w:r>
        <w:rPr>
          <w:sz w:val="21"/>
        </w:rPr>
        <w:t>）求：</w:t>
      </w:r>
    </w:p>
    <w:p>
      <w:pPr>
        <w:shd w:val="clear" w:color="auto" w:fill="auto"/>
        <w:spacing w:line="360" w:lineRule="auto"/>
        <w:jc w:val="left"/>
        <w:textAlignment w:val="center"/>
        <w:rPr>
          <w:sz w:val="21"/>
        </w:rPr>
      </w:pPr>
      <w:r>
        <w:rPr>
          <w:sz w:val="21"/>
        </w:rPr>
        <w:t>(1)一名游客以</w:t>
      </w:r>
      <w:r>
        <w:object>
          <v:shape id="Object 34" o:spid="_x0000_i1082" type="#_x0000_t75" alt="eqIde65ef29bf061a4ffcae5651931608c5d" style="width:36.03pt;height:12.76pt" o:ole="" o:preferrelative="t" filled="f" stroked="f">
            <v:stroke joinstyle="miter"/>
            <v:imagedata r:id="rId87" o:title="eqIde65ef29bf061a4ffcae5651931608c5d"/>
            <v:path o:extrusionok="f"/>
            <o:lock v:ext="edit" aspectratio="t"/>
          </v:shape>
          <o:OLEObject Type="Embed" ProgID="Equation.DSMT4" ShapeID="Object 34" DrawAspect="Content" ObjectID="_1234567923" r:id="rId88"/>
        </w:object>
      </w:r>
      <w:r>
        <w:rPr>
          <w:sz w:val="21"/>
        </w:rPr>
        <w:t>的速度通过玻璃桥，此游客过桥的时间是多少？</w:t>
      </w:r>
    </w:p>
    <w:p>
      <w:pPr>
        <w:shd w:val="clear" w:color="auto" w:fill="auto"/>
        <w:spacing w:line="360" w:lineRule="auto"/>
        <w:jc w:val="left"/>
        <w:textAlignment w:val="center"/>
        <w:rPr>
          <w:sz w:val="21"/>
        </w:rPr>
      </w:pPr>
      <w:r>
        <w:rPr>
          <w:sz w:val="21"/>
        </w:rPr>
        <w:t>(2)已知这种玻璃的密度为</w:t>
      </w:r>
      <w:r>
        <w:object>
          <v:shape id="Object 35" o:spid="_x0000_i1083" type="#_x0000_t75" alt="eqId6486d0f6298f7e4982db04891d3485f0" style="width:69.43pt;height:15.85pt" o:ole="" o:preferrelative="t" filled="f" stroked="f">
            <v:stroke joinstyle="miter"/>
            <v:imagedata r:id="rId89" o:title="eqId6486d0f6298f7e4982db04891d3485f0"/>
            <v:path o:extrusionok="f"/>
            <o:lock v:ext="edit" aspectratio="t"/>
          </v:shape>
          <o:OLEObject Type="Embed" ProgID="Equation.DSMT4" ShapeID="Object 35" DrawAspect="Content" ObjectID="_1234567924" r:id="rId90"/>
        </w:object>
      </w:r>
      <w:r>
        <w:rPr>
          <w:sz w:val="21"/>
        </w:rPr>
        <w:t>，求每块玻璃的质量。</w:t>
      </w:r>
    </w:p>
    <w:p>
      <w:pPr>
        <w:shd w:val="clear" w:color="auto" w:fill="auto"/>
        <w:spacing w:line="360" w:lineRule="auto"/>
        <w:jc w:val="left"/>
        <w:textAlignment w:val="center"/>
        <w:rPr>
          <w:sz w:val="21"/>
        </w:rPr>
      </w:pPr>
      <w:r>
        <w:rPr>
          <w:sz w:val="21"/>
        </w:rPr>
        <w:t>(3)每块玻璃的重力。</w:t>
      </w:r>
    </w:p>
    <w:p>
      <w:pPr>
        <w:shd w:val="clear" w:color="auto" w:fill="F2F2F2"/>
        <w:spacing w:line="360" w:lineRule="auto"/>
        <w:jc w:val="left"/>
        <w:textAlignment w:val="center"/>
        <w:rPr>
          <w:sz w:val="21"/>
        </w:rPr>
      </w:pPr>
      <w:r>
        <w:rPr>
          <w:sz w:val="21"/>
        </w:rPr>
        <w:t>【答案】(1)50s</w:t>
      </w:r>
    </w:p>
    <w:p>
      <w:pPr>
        <w:shd w:val="clear" w:color="auto" w:fill="F2F2F2"/>
        <w:spacing w:line="360" w:lineRule="auto"/>
        <w:jc w:val="left"/>
        <w:textAlignment w:val="center"/>
        <w:rPr>
          <w:sz w:val="21"/>
        </w:rPr>
      </w:pPr>
      <w:r>
        <w:rPr>
          <w:sz w:val="21"/>
        </w:rPr>
        <w:t>(2)500kg</w:t>
      </w:r>
    </w:p>
    <w:p>
      <w:pPr>
        <w:shd w:val="clear" w:color="auto" w:fill="F2F2F2"/>
        <w:spacing w:line="360" w:lineRule="auto"/>
        <w:jc w:val="left"/>
        <w:textAlignment w:val="center"/>
        <w:rPr>
          <w:sz w:val="21"/>
        </w:rPr>
      </w:pPr>
      <w:r>
        <w:rPr>
          <w:sz w:val="21"/>
        </w:rPr>
        <w:t>(3)5000N</w:t>
      </w:r>
    </w:p>
    <w:p>
      <w:pPr>
        <w:shd w:val="clear" w:color="auto" w:fill="F2F2F2"/>
        <w:spacing w:line="360" w:lineRule="auto"/>
        <w:jc w:val="left"/>
        <w:textAlignment w:val="center"/>
        <w:rPr>
          <w:sz w:val="21"/>
        </w:rPr>
      </w:pPr>
      <w:r>
        <w:rPr>
          <w:sz w:val="21"/>
        </w:rPr>
        <w:t>【详解】（1）根据</w:t>
      </w:r>
      <w:r>
        <w:object>
          <v:shape id="Object 36" o:spid="_x0000_i1084" type="#_x0000_t75" alt="eqIdece1af0605776533e8742e97c39eb4c1" style="width:24.58pt;height:27.21pt" o:ole="" o:preferrelative="t" filled="f" stroked="f">
            <v:stroke joinstyle="miter"/>
            <v:imagedata r:id="rId91" o:title="eqIdece1af0605776533e8742e97c39eb4c1"/>
            <v:path o:extrusionok="f"/>
            <o:lock v:ext="edit" aspectratio="t"/>
          </v:shape>
          <o:OLEObject Type="Embed" ProgID="Equation.DSMT4" ShapeID="Object 36" DrawAspect="Content" ObjectID="_1234567925" r:id="rId92"/>
        </w:object>
      </w:r>
      <w:r>
        <w:rPr>
          <w:sz w:val="21"/>
        </w:rPr>
        <w:t>的变形式</w:t>
      </w:r>
      <w:r>
        <w:object>
          <v:shape id="Object 37" o:spid="_x0000_i1085" type="#_x0000_t75" alt="eqId6bdb879012c6c94a240af4db7e6fab25" style="width:23.74pt;height:26.9pt" o:ole="" o:preferrelative="t" filled="f" stroked="f">
            <v:stroke joinstyle="miter"/>
            <v:imagedata r:id="rId93" o:title="eqId6bdb879012c6c94a240af4db7e6fab25"/>
            <v:path o:extrusionok="f"/>
            <o:lock v:ext="edit" aspectratio="t"/>
          </v:shape>
          <o:OLEObject Type="Embed" ProgID="Equation.DSMT4" ShapeID="Object 37" DrawAspect="Content" ObjectID="_1234567926" r:id="rId94"/>
        </w:object>
      </w:r>
      <w:r>
        <w:rPr>
          <w:sz w:val="21"/>
        </w:rPr>
        <w:t>可得 ，此游客过桥的时间</w:t>
      </w:r>
      <w:r>
        <w:object>
          <v:shape id="Object 38" o:spid="_x0000_i1086" type="#_x0000_t75" alt="eqIdeb3fa36990e957320fa26e1b4da083b6" style="width:88.84pt;height:26.97pt" o:ole="" o:preferrelative="t" filled="f" stroked="f">
            <v:stroke joinstyle="miter"/>
            <v:imagedata r:id="rId95" o:title="eqIdeb3fa36990e957320fa26e1b4da083b6"/>
            <v:path o:extrusionok="f"/>
            <o:lock v:ext="edit" aspectratio="t"/>
          </v:shape>
          <o:OLEObject Type="Embed" ProgID="Equation.DSMT4" ShapeID="Object 38" DrawAspect="Content" ObjectID="_1234567927" r:id="rId96"/>
        </w:object>
      </w:r>
    </w:p>
    <w:p>
      <w:pPr>
        <w:shd w:val="clear" w:color="auto" w:fill="F2F2F2"/>
        <w:spacing w:line="360" w:lineRule="auto"/>
        <w:jc w:val="left"/>
        <w:textAlignment w:val="center"/>
        <w:rPr>
          <w:sz w:val="21"/>
        </w:rPr>
      </w:pPr>
      <w:r>
        <w:rPr>
          <w:sz w:val="21"/>
        </w:rPr>
        <w:t>（2）每块玻璃的体积</w:t>
      </w:r>
      <w:r>
        <w:object>
          <v:shape id="Object 39" o:spid="_x0000_i1087" type="#_x0000_t75" alt="eqId179672c8501c731e636329a9056bb59c" style="width:126.72pt;height:13.84pt" o:ole="" o:preferrelative="t" filled="f" stroked="f">
            <v:stroke joinstyle="miter"/>
            <v:imagedata r:id="rId97" o:title="eqId179672c8501c731e636329a9056bb59c"/>
            <v:path o:extrusionok="f"/>
            <o:lock v:ext="edit" aspectratio="t"/>
          </v:shape>
          <o:OLEObject Type="Embed" ProgID="Equation.DSMT4" ShapeID="Object 39" DrawAspect="Content" ObjectID="_1234567928" r:id="rId98"/>
        </w:object>
      </w:r>
    </w:p>
    <w:p>
      <w:pPr>
        <w:shd w:val="clear" w:color="auto" w:fill="F2F2F2"/>
        <w:spacing w:line="360" w:lineRule="auto"/>
        <w:jc w:val="left"/>
        <w:textAlignment w:val="center"/>
        <w:rPr>
          <w:sz w:val="21"/>
        </w:rPr>
      </w:pPr>
      <w:r>
        <w:rPr>
          <w:sz w:val="21"/>
        </w:rPr>
        <w:t>由公式</w:t>
      </w:r>
      <w:r>
        <w:object>
          <v:shape id="Object 40" o:spid="_x0000_i1088" type="#_x0000_t75" alt="eqIda3e8b5e08812f92622f79e7b17a5a78d" style="width:30.76pt;height:26.86pt" o:ole="" o:preferrelative="t" filled="f" stroked="f">
            <v:stroke joinstyle="miter"/>
            <v:imagedata r:id="rId99" o:title="eqIda3e8b5e08812f92622f79e7b17a5a78d"/>
            <v:path o:extrusionok="f"/>
            <o:lock v:ext="edit" aspectratio="t"/>
          </v:shape>
          <o:OLEObject Type="Embed" ProgID="Equation.DSMT4" ShapeID="Object 40" DrawAspect="Content" ObjectID="_1234567929" r:id="rId100"/>
        </w:object>
      </w:r>
      <w:r>
        <w:rPr>
          <w:sz w:val="21"/>
        </w:rPr>
        <w:t>的变形式</w:t>
      </w:r>
      <w:r>
        <w:object>
          <v:shape id="Object 41" o:spid="_x0000_i1089" type="#_x0000_t75" alt="eqId739490a4085670515632b5b7f884f7e9" style="width:35.16pt;height:13.91pt" o:ole="" o:preferrelative="t" filled="f" stroked="f">
            <v:stroke joinstyle="miter"/>
            <v:imagedata r:id="rId101" o:title="eqId739490a4085670515632b5b7f884f7e9"/>
            <v:path o:extrusionok="f"/>
            <o:lock v:ext="edit" aspectratio="t"/>
          </v:shape>
          <o:OLEObject Type="Embed" ProgID="Equation.DSMT4" ShapeID="Object 41" DrawAspect="Content" ObjectID="_1234567930" r:id="rId102"/>
        </w:object>
      </w:r>
      <w:r>
        <w:rPr>
          <w:sz w:val="21"/>
        </w:rPr>
        <w:t>可得，每块玻璃的质量</w:t>
      </w:r>
      <w:r>
        <w:object>
          <v:shape id="Object 42" o:spid="_x0000_i1090" type="#_x0000_t75" alt="eqId65181009abeb8d656bfa44ca4e5c6685" style="width:178.6pt;height:15.8pt" o:ole="" o:preferrelative="t" filled="f" stroked="f">
            <v:stroke joinstyle="miter"/>
            <v:imagedata r:id="rId103" o:title="eqId65181009abeb8d656bfa44ca4e5c6685"/>
            <v:path o:extrusionok="f"/>
            <o:lock v:ext="edit" aspectratio="t"/>
          </v:shape>
          <o:OLEObject Type="Embed" ProgID="Equation.DSMT4" ShapeID="Object 42" DrawAspect="Content" ObjectID="_1234567931" r:id="rId104"/>
        </w:object>
      </w:r>
    </w:p>
    <w:p>
      <w:pPr>
        <w:shd w:val="clear" w:color="auto" w:fill="F2F2F2"/>
        <w:spacing w:line="360" w:lineRule="auto"/>
        <w:jc w:val="left"/>
        <w:textAlignment w:val="center"/>
        <w:rPr>
          <w:sz w:val="21"/>
        </w:rPr>
      </w:pPr>
      <w:r>
        <w:rPr>
          <w:sz w:val="21"/>
        </w:rPr>
        <w:t>（3）由公式</w:t>
      </w:r>
      <w:r>
        <w:object>
          <v:shape id="Object 43" o:spid="_x0000_i1091" type="#_x0000_t75" alt="eqIdae48d09e2b20a354246a2a72637fc39a" style="width:35.16pt;height:13.91pt" o:ole="" o:preferrelative="t" filled="f" stroked="f">
            <v:stroke joinstyle="miter"/>
            <v:imagedata r:id="rId105" o:title="eqIdae48d09e2b20a354246a2a72637fc39a"/>
            <v:path o:extrusionok="f"/>
            <o:lock v:ext="edit" aspectratio="t"/>
          </v:shape>
          <o:OLEObject Type="Embed" ProgID="Equation.DSMT4" ShapeID="Object 43" DrawAspect="Content" ObjectID="_1234567932" r:id="rId106"/>
        </w:object>
      </w:r>
      <w:r>
        <w:rPr>
          <w:sz w:val="21"/>
        </w:rPr>
        <w:t>可得，每块玻璃的重力</w:t>
      </w:r>
      <w:r>
        <w:object>
          <v:shape id="Object 44" o:spid="_x0000_i1092" type="#_x0000_t75" alt="eqIdc464cc7da6fad1f6e37aecc5ec601398" style="width:151.36pt;height:13.84pt" o:ole="" o:preferrelative="t" filled="f" stroked="f">
            <v:stroke joinstyle="miter"/>
            <v:imagedata r:id="rId107" o:title="eqIdc464cc7da6fad1f6e37aecc5ec601398"/>
            <v:path o:extrusionok="f"/>
            <o:lock v:ext="edit" aspectratio="t"/>
          </v:shape>
          <o:OLEObject Type="Embed" ProgID="Equation.DSMT4" ShapeID="Object 44" DrawAspect="Content" ObjectID="_1234567933" r:id="rId108"/>
        </w:object>
      </w:r>
    </w:p>
    <w:p>
      <w:pPr>
        <w:shd w:val="clear" w:color="auto" w:fill="auto"/>
        <w:spacing w:line="360" w:lineRule="auto"/>
        <w:jc w:val="left"/>
        <w:textAlignment w:val="center"/>
        <w:rPr>
          <w:sz w:val="21"/>
        </w:rPr>
      </w:pPr>
      <w:r>
        <w:rPr>
          <w:sz w:val="21"/>
        </w:rPr>
        <w:t>22．文房四宝是中国传统书画艺术的核心工具与重要的文化符号。它们不仅承载着千年的书写绘画传统，更体现了中国古代文人追求雅致、崇尚自然的审美意趣。书写毛笔字时，要将墨条在砚台上加水研磨成墨汁，未使用的墨条应紧密嵌入储存盒中密封避光保存。如图所示，是礼盒款“梅兰竹菊”四根墨条及木质储存盒。根据表格中相关参数，求：（</w:t>
      </w:r>
      <w:r>
        <w:object>
          <v:shape id="Object 45" o:spid="_x0000_i1093" type="#_x0000_t75" alt="eqIdd89df4907fc98ac6fb75af7566277f21" style="width:87.03pt;height:17.8pt" o:ole="" o:preferrelative="t" filled="f" stroked="f">
            <v:stroke joinstyle="miter"/>
            <v:imagedata r:id="rId109" o:title="eqIdd89df4907fc98ac6fb75af7566277f21"/>
            <v:path o:extrusionok="f"/>
            <o:lock v:ext="edit" aspectratio="t"/>
          </v:shape>
          <o:OLEObject Type="Embed" ProgID="Equation.DSMT4" ShapeID="Object 45" DrawAspect="Content" ObjectID="_1234567934" r:id="rId110"/>
        </w:object>
      </w:r>
      <w:r>
        <w:rPr>
          <w:sz w:val="21"/>
        </w:rPr>
        <w:t>，</w:t>
      </w:r>
      <w:r>
        <w:object>
          <v:shape id="Object 46" o:spid="_x0000_i1094" type="#_x0000_t75" alt="eqId01f4c7754d554988f7451b975442209a" style="width:51.92pt;height:13.8pt" o:ole="" o:preferrelative="t" filled="f" stroked="f">
            <v:stroke joinstyle="miter"/>
            <v:imagedata r:id="rId111" o:title="eqId01f4c7754d554988f7451b975442209a"/>
            <v:path o:extrusionok="f"/>
            <o:lock v:ext="edit" aspectratio="t"/>
          </v:shape>
          <o:OLEObject Type="Embed" ProgID="Equation.DSMT4" ShapeID="Object 46" DrawAspect="Content" ObjectID="_1234567935" r:id="rId112"/>
        </w:object>
      </w:r>
      <w:r>
        <w:rPr>
          <w:sz w:val="21"/>
        </w:rPr>
        <w:t>）</w:t>
      </w:r>
    </w:p>
    <w:tbl>
      <w:tblPr>
        <w:tblStyle w:val="TableNormal"/>
        <w:tblW w:w="53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1745"/>
        <w:gridCol w:w="3595"/>
      </w:tblGrid>
      <w:tr>
        <w:tblPrEx>
          <w:tblW w:w="53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17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名称</w:t>
            </w:r>
          </w:p>
        </w:tc>
        <w:tc>
          <w:tcPr>
            <w:tcW w:w="35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“梅兰竹菊”老徽墨</w:t>
            </w:r>
          </w:p>
        </w:tc>
      </w:tr>
      <w:tr>
        <w:tblPrEx>
          <w:tblW w:w="5340" w:type="dxa"/>
          <w:tblCellMar>
            <w:top w:w="120" w:type="dxa"/>
            <w:left w:w="120" w:type="dxa"/>
            <w:bottom w:w="120" w:type="dxa"/>
            <w:right w:w="120" w:type="dxa"/>
          </w:tblCellMar>
          <w:tblLook w:val="0000"/>
        </w:tblPrEx>
        <w:tc>
          <w:tcPr>
            <w:tcW w:w="17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材质</w:t>
            </w:r>
          </w:p>
        </w:tc>
        <w:tc>
          <w:tcPr>
            <w:tcW w:w="35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古法松烟墨</w:t>
            </w:r>
          </w:p>
        </w:tc>
      </w:tr>
      <w:tr>
        <w:tblPrEx>
          <w:tblW w:w="5340" w:type="dxa"/>
          <w:tblCellMar>
            <w:top w:w="120" w:type="dxa"/>
            <w:left w:w="120" w:type="dxa"/>
            <w:bottom w:w="120" w:type="dxa"/>
            <w:right w:w="120" w:type="dxa"/>
          </w:tblCellMar>
          <w:tblLook w:val="0000"/>
        </w:tblPrEx>
        <w:tc>
          <w:tcPr>
            <w:tcW w:w="17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包装盒规格</w:t>
            </w:r>
          </w:p>
        </w:tc>
        <w:tc>
          <w:tcPr>
            <w:tcW w:w="35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长24cm宽18cm厚3cm</w:t>
            </w:r>
          </w:p>
        </w:tc>
      </w:tr>
      <w:tr>
        <w:tblPrEx>
          <w:tblW w:w="5340" w:type="dxa"/>
          <w:tblCellMar>
            <w:top w:w="120" w:type="dxa"/>
            <w:left w:w="120" w:type="dxa"/>
            <w:bottom w:w="120" w:type="dxa"/>
            <w:right w:w="120" w:type="dxa"/>
          </w:tblCellMar>
          <w:tblLook w:val="0000"/>
        </w:tblPrEx>
        <w:tc>
          <w:tcPr>
            <w:tcW w:w="17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墨条尺寸</w:t>
            </w:r>
          </w:p>
        </w:tc>
        <w:tc>
          <w:tcPr>
            <w:tcW w:w="35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长15cm宽3cm厚1cm</w:t>
            </w:r>
          </w:p>
        </w:tc>
      </w:tr>
      <w:tr>
        <w:tblPrEx>
          <w:tblW w:w="5340" w:type="dxa"/>
          <w:tblCellMar>
            <w:top w:w="120" w:type="dxa"/>
            <w:left w:w="120" w:type="dxa"/>
            <w:bottom w:w="120" w:type="dxa"/>
            <w:right w:w="120" w:type="dxa"/>
          </w:tblCellMar>
          <w:tblLook w:val="0000"/>
        </w:tblPrEx>
        <w:tc>
          <w:tcPr>
            <w:tcW w:w="17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墨条总质量</w:t>
            </w:r>
          </w:p>
        </w:tc>
        <w:tc>
          <w:tcPr>
            <w:tcW w:w="35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396g</w:t>
            </w:r>
          </w:p>
        </w:tc>
      </w:tr>
      <w:tr>
        <w:tblPrEx>
          <w:tblW w:w="5340" w:type="dxa"/>
          <w:tblCellMar>
            <w:top w:w="120" w:type="dxa"/>
            <w:left w:w="120" w:type="dxa"/>
            <w:bottom w:w="120" w:type="dxa"/>
            <w:right w:w="120" w:type="dxa"/>
          </w:tblCellMar>
          <w:tblLook w:val="0000"/>
        </w:tblPrEx>
        <w:tc>
          <w:tcPr>
            <w:tcW w:w="17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用途</w:t>
            </w:r>
          </w:p>
        </w:tc>
        <w:tc>
          <w:tcPr>
            <w:tcW w:w="35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书画创作、收藏</w:t>
            </w:r>
          </w:p>
        </w:tc>
      </w:tr>
    </w:tbl>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51" o:spid="_x0000_i1095" type="#_x0000_t75" alt="@@@9c792d06-aaf2-4a10-a1ad-43d62f0fa7e9" style="width:90.75pt;height:89.25pt" o:preferrelative="t" filled="f" stroked="f">
            <v:fill o:detectmouseclick="t"/>
            <v:imagedata r:id="rId113" o:title="@@@9c792d06-aaf2-4a10-a1ad-43d62f0fa7e9"/>
            <v:path o:extrusionok="f"/>
            <o:lock v:ext="edit" aspectratio="t"/>
          </v:shape>
        </w:pict>
      </w:r>
    </w:p>
    <w:p>
      <w:pPr>
        <w:shd w:val="clear" w:color="auto" w:fill="auto"/>
        <w:spacing w:line="360" w:lineRule="auto"/>
        <w:jc w:val="left"/>
        <w:textAlignment w:val="center"/>
        <w:rPr>
          <w:sz w:val="21"/>
        </w:rPr>
      </w:pPr>
      <w:r>
        <w:rPr>
          <w:sz w:val="21"/>
        </w:rPr>
        <w:t>(1)墨条密度；</w:t>
      </w:r>
    </w:p>
    <w:p>
      <w:pPr>
        <w:shd w:val="clear" w:color="auto" w:fill="auto"/>
        <w:spacing w:line="360" w:lineRule="auto"/>
        <w:jc w:val="left"/>
        <w:textAlignment w:val="center"/>
        <w:rPr>
          <w:sz w:val="21"/>
        </w:rPr>
      </w:pPr>
      <w:r>
        <w:rPr>
          <w:sz w:val="21"/>
        </w:rPr>
        <w:t>(2)储存盒的质量；</w:t>
      </w:r>
    </w:p>
    <w:p>
      <w:pPr>
        <w:shd w:val="clear" w:color="auto" w:fill="auto"/>
        <w:spacing w:line="360" w:lineRule="auto"/>
        <w:jc w:val="left"/>
        <w:textAlignment w:val="center"/>
        <w:rPr>
          <w:sz w:val="21"/>
        </w:rPr>
      </w:pPr>
      <w:r>
        <w:rPr>
          <w:sz w:val="21"/>
        </w:rPr>
        <w:t>(3)礼盒的重力。</w:t>
      </w:r>
    </w:p>
    <w:p>
      <w:pPr>
        <w:shd w:val="clear" w:color="auto" w:fill="F2F2F2"/>
        <w:spacing w:line="360" w:lineRule="auto"/>
        <w:jc w:val="left"/>
        <w:textAlignment w:val="center"/>
        <w:rPr>
          <w:sz w:val="21"/>
        </w:rPr>
      </w:pPr>
      <w:r>
        <w:rPr>
          <w:sz w:val="21"/>
        </w:rPr>
        <w:t>【答案】(1)2.2g/cm³</w:t>
      </w:r>
    </w:p>
    <w:p>
      <w:pPr>
        <w:shd w:val="clear" w:color="auto" w:fill="F2F2F2"/>
        <w:spacing w:line="360" w:lineRule="auto"/>
        <w:jc w:val="left"/>
        <w:textAlignment w:val="center"/>
        <w:rPr>
          <w:sz w:val="21"/>
        </w:rPr>
      </w:pPr>
      <w:r>
        <w:rPr>
          <w:sz w:val="21"/>
        </w:rPr>
        <w:t>(2)558g</w:t>
      </w:r>
    </w:p>
    <w:p>
      <w:pPr>
        <w:shd w:val="clear" w:color="auto" w:fill="F2F2F2"/>
        <w:spacing w:line="360" w:lineRule="auto"/>
        <w:jc w:val="left"/>
        <w:textAlignment w:val="center"/>
        <w:rPr>
          <w:sz w:val="21"/>
        </w:rPr>
      </w:pPr>
      <w:r>
        <w:rPr>
          <w:sz w:val="21"/>
        </w:rPr>
        <w:t>(3)9.54N</w:t>
      </w:r>
    </w:p>
    <w:p>
      <w:pPr>
        <w:shd w:val="clear" w:color="auto" w:fill="F2F2F2"/>
        <w:spacing w:line="360" w:lineRule="auto"/>
        <w:jc w:val="left"/>
        <w:textAlignment w:val="center"/>
        <w:rPr>
          <w:sz w:val="21"/>
        </w:rPr>
      </w:pPr>
      <w:r>
        <w:rPr>
          <w:sz w:val="21"/>
        </w:rPr>
        <w:t>【详解】（1）根据表格数据，一根墨条的体积为</w:t>
      </w:r>
      <w:r>
        <w:object>
          <v:shape id="Object 47" o:spid="_x0000_i1096" type="#_x0000_t75" alt="eqIdd481ec8e6bce9b35c960bd0db7475aab" style="width:129.36pt;height:16.54pt" o:ole="" o:preferrelative="t" filled="f" stroked="f">
            <v:stroke joinstyle="miter"/>
            <v:imagedata r:id="rId114" o:title="eqIdd481ec8e6bce9b35c960bd0db7475aab"/>
            <v:path o:extrusionok="f"/>
            <o:lock v:ext="edit" aspectratio="t"/>
          </v:shape>
          <o:OLEObject Type="Embed" ProgID="Equation.DSMT4" ShapeID="Object 47" DrawAspect="Content" ObjectID="_1234567936" r:id="rId115"/>
        </w:object>
      </w:r>
    </w:p>
    <w:p>
      <w:pPr>
        <w:shd w:val="clear" w:color="auto" w:fill="F2F2F2"/>
        <w:spacing w:line="360" w:lineRule="auto"/>
        <w:jc w:val="left"/>
        <w:textAlignment w:val="center"/>
        <w:rPr>
          <w:sz w:val="21"/>
        </w:rPr>
      </w:pPr>
      <w:r>
        <w:rPr>
          <w:sz w:val="21"/>
        </w:rPr>
        <w:t>四根墨条的总体积为：</w:t>
      </w:r>
      <w:r>
        <w:object>
          <v:shape id="Object 48" o:spid="_x0000_i1097" type="#_x0000_t75" alt="eqIdd4a16ac7020ff0cc6344eb85f98eedd2" style="width:146.96pt;height:17.7pt" o:ole="" o:preferrelative="t" filled="f" stroked="f">
            <v:stroke joinstyle="miter"/>
            <v:imagedata r:id="rId116" o:title="eqIdd4a16ac7020ff0cc6344eb85f98eedd2"/>
            <v:path o:extrusionok="f"/>
            <o:lock v:ext="edit" aspectratio="t"/>
          </v:shape>
          <o:OLEObject Type="Embed" ProgID="Equation.DSMT4" ShapeID="Object 48" DrawAspect="Content" ObjectID="_1234567937" r:id="rId117"/>
        </w:object>
      </w:r>
    </w:p>
    <w:p>
      <w:pPr>
        <w:shd w:val="clear" w:color="auto" w:fill="F2F2F2"/>
        <w:spacing w:line="360" w:lineRule="auto"/>
        <w:jc w:val="left"/>
        <w:textAlignment w:val="center"/>
        <w:rPr>
          <w:sz w:val="21"/>
        </w:rPr>
      </w:pPr>
      <w:r>
        <w:rPr>
          <w:sz w:val="21"/>
        </w:rPr>
        <w:t>根据密度公式</w:t>
      </w:r>
      <w:r>
        <w:object>
          <v:shape id="Object 49" o:spid="_x0000_i1098" type="#_x0000_t75" alt="eqIda3e8b5e08812f92622f79e7b17a5a78d" style="width:30.76pt;height:26.86pt" o:ole="" o:preferrelative="t" filled="f" stroked="f">
            <v:stroke joinstyle="miter"/>
            <v:imagedata r:id="rId99" o:title="eqIda3e8b5e08812f92622f79e7b17a5a78d"/>
            <v:path o:extrusionok="f"/>
            <o:lock v:ext="edit" aspectratio="t"/>
          </v:shape>
          <o:OLEObject Type="Embed" ProgID="Equation.DSMT4" ShapeID="Object 49" DrawAspect="Content" ObjectID="_1234567938" r:id="rId118"/>
        </w:object>
      </w:r>
      <w:r>
        <w:rPr>
          <w:sz w:val="21"/>
        </w:rPr>
        <w:t>，可得墨条的密度为</w:t>
      </w:r>
      <w:r>
        <w:object>
          <v:shape id="Object 50" o:spid="_x0000_i1099" type="#_x0000_t75" alt="eqId1c16bdc4516b94fac3d90ea42bda200b" style="width:227pt;height:31.64pt" o:ole="" o:preferrelative="t" filled="f" stroked="f">
            <v:stroke joinstyle="miter"/>
            <v:imagedata r:id="rId119" o:title="eqId1c16bdc4516b94fac3d90ea42bda200b"/>
            <v:path o:extrusionok="f"/>
            <o:lock v:ext="edit" aspectratio="t"/>
          </v:shape>
          <o:OLEObject Type="Embed" ProgID="Equation.DSMT4" ShapeID="Object 50" DrawAspect="Content" ObjectID="_1234567939" r:id="rId120"/>
        </w:object>
      </w:r>
    </w:p>
    <w:p>
      <w:pPr>
        <w:shd w:val="clear" w:color="auto" w:fill="F2F2F2"/>
        <w:spacing w:line="360" w:lineRule="auto"/>
        <w:jc w:val="left"/>
        <w:textAlignment w:val="center"/>
        <w:rPr>
          <w:sz w:val="21"/>
        </w:rPr>
      </w:pPr>
      <w:r>
        <w:rPr>
          <w:sz w:val="21"/>
        </w:rPr>
        <w:t>（2）由题意可知，储存盒的外部体积为：</w:t>
      </w:r>
      <w:r>
        <w:object>
          <v:shape id="Object 51" o:spid="_x0000_i1100" type="#_x0000_t75" alt="eqId9ae811eb0eb694cbfcc4e4659abc213e" style="width:155.76pt;height:17.8pt" o:ole="" o:preferrelative="t" filled="f" stroked="f">
            <v:stroke joinstyle="miter"/>
            <v:imagedata r:id="rId121" o:title="eqId9ae811eb0eb694cbfcc4e4659abc213e"/>
            <v:path o:extrusionok="f"/>
            <o:lock v:ext="edit" aspectratio="t"/>
          </v:shape>
          <o:OLEObject Type="Embed" ProgID="Equation.DSMT4" ShapeID="Object 51" DrawAspect="Content" ObjectID="_1234567940" r:id="rId122"/>
        </w:object>
      </w:r>
    </w:p>
    <w:p>
      <w:pPr>
        <w:shd w:val="clear" w:color="auto" w:fill="F2F2F2"/>
        <w:spacing w:line="360" w:lineRule="auto"/>
        <w:jc w:val="left"/>
        <w:textAlignment w:val="center"/>
        <w:rPr>
          <w:sz w:val="21"/>
        </w:rPr>
      </w:pPr>
      <w:r>
        <w:rPr>
          <w:sz w:val="21"/>
        </w:rPr>
        <w:t>储存盒材料的体积等于其外部体积减去四根墨条的体积：</w:t>
      </w:r>
    </w:p>
    <w:p>
      <w:pPr>
        <w:shd w:val="clear" w:color="auto" w:fill="F2F2F2"/>
        <w:spacing w:line="360" w:lineRule="auto"/>
        <w:jc w:val="left"/>
        <w:textAlignment w:val="center"/>
        <w:rPr>
          <w:sz w:val="21"/>
        </w:rPr>
      </w:pPr>
      <w:r>
        <w:object>
          <v:shape id="Object 52" o:spid="_x0000_i1101" type="#_x0000_t75" alt="eqId7c398c776e531ac25c82016fdc792e1c" style="width:205pt;height:17.7pt" o:ole="" o:preferrelative="t" filled="f" stroked="f">
            <v:stroke joinstyle="miter"/>
            <v:imagedata r:id="rId123" o:title="eqId7c398c776e531ac25c82016fdc792e1c"/>
            <v:path o:extrusionok="f"/>
            <o:lock v:ext="edit" aspectratio="t"/>
          </v:shape>
          <o:OLEObject Type="Embed" ProgID="Equation.DSMT4" ShapeID="Object 52" DrawAspect="Content" ObjectID="_1234567941" r:id="rId124"/>
        </w:object>
      </w:r>
    </w:p>
    <w:p>
      <w:pPr>
        <w:shd w:val="clear" w:color="auto" w:fill="F2F2F2"/>
        <w:spacing w:line="360" w:lineRule="auto"/>
        <w:jc w:val="left"/>
        <w:textAlignment w:val="center"/>
        <w:rPr>
          <w:sz w:val="21"/>
        </w:rPr>
      </w:pPr>
      <w:r>
        <w:rPr>
          <w:sz w:val="21"/>
        </w:rPr>
        <w:t>则储存盒的质量为</w:t>
      </w:r>
      <w:r>
        <w:object>
          <v:shape id="Object 53" o:spid="_x0000_i1102" type="#_x0000_t75" alt="eqId2929d2b5336aaa7aabc7d3952d9b1909" style="width:182.16pt;height:17.7pt" o:ole="" o:preferrelative="t" filled="f" stroked="f">
            <v:stroke joinstyle="miter"/>
            <v:imagedata r:id="rId125" o:title="eqId2929d2b5336aaa7aabc7d3952d9b1909"/>
            <v:path o:extrusionok="f"/>
            <o:lock v:ext="edit" aspectratio="t"/>
          </v:shape>
          <o:OLEObject Type="Embed" ProgID="Equation.DSMT4" ShapeID="Object 53" DrawAspect="Content" ObjectID="_1234567942" r:id="rId126"/>
        </w:object>
      </w:r>
    </w:p>
    <w:p>
      <w:pPr>
        <w:shd w:val="clear" w:color="auto" w:fill="F2F2F2"/>
        <w:spacing w:line="360" w:lineRule="auto"/>
        <w:jc w:val="left"/>
        <w:textAlignment w:val="center"/>
        <w:rPr>
          <w:sz w:val="21"/>
        </w:rPr>
      </w:pPr>
      <w:r>
        <w:rPr>
          <w:sz w:val="21"/>
        </w:rPr>
        <w:t>（3）礼盒的总质量等于墨条总质量与储存盒质量之和，为</w:t>
      </w:r>
      <w:r>
        <w:object>
          <v:shape id="Object 54" o:spid="_x0000_i1103" type="#_x0000_t75" alt="eqIdd38ec9aca351d9f1f7587ec4044fdd03" style="width:166.32pt;height:16.54pt" o:ole="" o:preferrelative="t" filled="f" stroked="f">
            <v:stroke joinstyle="miter"/>
            <v:imagedata r:id="rId127" o:title="eqIdd38ec9aca351d9f1f7587ec4044fdd03"/>
            <v:path o:extrusionok="f"/>
            <o:lock v:ext="edit" aspectratio="t"/>
          </v:shape>
          <o:OLEObject Type="Embed" ProgID="Equation.DSMT4" ShapeID="Object 54" DrawAspect="Content" ObjectID="_1234567943" r:id="rId128"/>
        </w:object>
      </w:r>
    </w:p>
    <w:p>
      <w:pPr>
        <w:shd w:val="clear" w:color="auto" w:fill="F2F2F2"/>
        <w:spacing w:line="360" w:lineRule="auto"/>
        <w:jc w:val="left"/>
        <w:textAlignment w:val="center"/>
        <w:rPr>
          <w:rFonts w:ascii="黑体" w:eastAsia="黑体" w:hAnsi="黑体" w:cs="黑体"/>
          <w:b/>
          <w:i w:val="0"/>
          <w:color w:val="000000"/>
          <w:sz w:val="30"/>
        </w:rPr>
      </w:pPr>
      <w:r>
        <w:rPr>
          <w:sz w:val="21"/>
        </w:rPr>
        <w:t>则礼盒的重力为</w:t>
      </w:r>
      <w:r>
        <w:object>
          <v:shape id="Object 55" o:spid="_x0000_i1104" type="#_x0000_t75" alt="eqIda5d48842ba77ba2418c85a567b66be4a" style="width:173.36pt;height:15.8pt" o:ole="" o:preferrelative="t" filled="f" stroked="f">
            <v:stroke joinstyle="miter"/>
            <v:imagedata r:id="rId129" o:title="eqIda5d48842ba77ba2418c85a567b66be4a"/>
            <v:path o:extrusionok="f"/>
            <o:lock v:ext="edit" aspectratio="t"/>
          </v:shape>
          <o:OLEObject Type="Embed" ProgID="Equation.DSMT4" ShapeID="Object 55" DrawAspect="Content" ObjectID="_1234567944" r:id="rId130"/>
        </w:object>
      </w:r>
    </w:p>
    <w:p>
      <w:pPr>
        <w:rPr>
          <w:rFonts w:ascii="宋体" w:hAnsi="宋体" w:hint="eastAsia"/>
          <w:b/>
          <w:szCs w:val="21"/>
        </w:rPr>
      </w:pPr>
    </w:p>
    <w:p>
      <w:pPr>
        <w:rPr>
          <w:rFonts w:ascii="宋体" w:hAnsi="宋体"/>
          <w:b/>
          <w:szCs w:val="21"/>
        </w:rPr>
      </w:pPr>
      <w:r>
        <w:rPr>
          <w:rFonts w:ascii="宋体" w:hAnsi="宋体" w:hint="eastAsia"/>
          <w:b/>
          <w:szCs w:val="21"/>
        </w:rPr>
        <w:t>六、综合能力题:本大题共3小题，第2</w:t>
      </w:r>
      <w:r>
        <w:rPr>
          <w:rFonts w:ascii="宋体" w:hAnsi="宋体" w:hint="eastAsia"/>
          <w:b/>
          <w:szCs w:val="21"/>
          <w:lang w:val="en-US" w:eastAsia="zh-CN"/>
        </w:rPr>
        <w:t>3</w:t>
      </w:r>
      <w:r>
        <w:rPr>
          <w:rFonts w:ascii="宋体" w:hAnsi="宋体" w:hint="eastAsia"/>
          <w:b/>
          <w:szCs w:val="21"/>
        </w:rPr>
        <w:t>小题7分，第2</w:t>
      </w:r>
      <w:r>
        <w:rPr>
          <w:rFonts w:ascii="宋体" w:hAnsi="宋体" w:hint="eastAsia"/>
          <w:b/>
          <w:szCs w:val="21"/>
          <w:lang w:val="en-US" w:eastAsia="zh-CN"/>
        </w:rPr>
        <w:t>4</w:t>
      </w:r>
      <w:r>
        <w:rPr>
          <w:rFonts w:ascii="宋体" w:hAnsi="宋体" w:hint="eastAsia"/>
          <w:b/>
          <w:szCs w:val="21"/>
        </w:rPr>
        <w:t>、2</w:t>
      </w:r>
      <w:r>
        <w:rPr>
          <w:rFonts w:ascii="宋体" w:hAnsi="宋体" w:hint="eastAsia"/>
          <w:b/>
          <w:szCs w:val="21"/>
          <w:lang w:val="en-US" w:eastAsia="zh-CN"/>
        </w:rPr>
        <w:t>5</w:t>
      </w:r>
      <w:r>
        <w:rPr>
          <w:rFonts w:ascii="宋体" w:hAnsi="宋体" w:hint="eastAsia"/>
          <w:b/>
          <w:szCs w:val="21"/>
        </w:rPr>
        <w:t>小题各6分，共19分</w:t>
      </w:r>
    </w:p>
    <w:p>
      <w:pPr>
        <w:shd w:val="clear" w:color="auto" w:fill="auto"/>
        <w:spacing w:line="360" w:lineRule="auto"/>
        <w:jc w:val="left"/>
        <w:textAlignment w:val="center"/>
        <w:rPr>
          <w:sz w:val="21"/>
        </w:rPr>
      </w:pPr>
      <w:r>
        <w:rPr>
          <w:sz w:val="21"/>
        </w:rPr>
        <w:t>23．2025年将是中国载人航天精彩纷呈的一年。神舟二十号、神舟二十一号以及天舟九号将携手飞天。</w:t>
      </w:r>
    </w:p>
    <w:p>
      <w:pPr>
        <w:shd w:val="clear" w:color="auto" w:fill="auto"/>
        <w:spacing w:line="360" w:lineRule="auto"/>
        <w:jc w:val="left"/>
        <w:textAlignment w:val="center"/>
        <w:rPr>
          <w:sz w:val="21"/>
        </w:rPr>
      </w:pPr>
      <w:r>
        <w:rPr>
          <w:sz w:val="21"/>
        </w:rPr>
        <w:t>(1)运载火箭发射时，会向下喷出高温高压燃气（如图），这样火箭才能升空，说明物体间力的作用是</w:t>
      </w:r>
      <w:r>
        <w:rPr>
          <w:rFonts w:ascii="Times New Roman" w:eastAsia="Times New Roman" w:hAnsi="Times New Roman" w:cs="Times New Roman"/>
          <w:b w:val="0"/>
          <w:sz w:val="21"/>
          <w:u w:val="single"/>
        </w:rPr>
        <w:t xml:space="preserve">         </w:t>
      </w:r>
      <w:r>
        <w:rPr>
          <w:sz w:val="21"/>
        </w:rPr>
        <w:t>，生活中与此原理类似的现象有</w:t>
      </w:r>
      <w:r>
        <w:rPr>
          <w:rFonts w:ascii="Times New Roman" w:eastAsia="Times New Roman" w:hAnsi="Times New Roman" w:cs="Times New Roman"/>
          <w:b w:val="0"/>
          <w:sz w:val="21"/>
          <w:u w:val="single"/>
        </w:rPr>
        <w:t xml:space="preserve">         </w:t>
      </w:r>
      <w:r>
        <w:rPr>
          <w:sz w:val="21"/>
        </w:rPr>
        <w:t>（举一例）。</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53" o:spid="_x0000_i1105" type="#_x0000_t75" alt="@@@503682aa-ff26-42ed-8f07-cab8cacd4694" style="width:115.5pt;height:138pt" o:preferrelative="t" filled="f" stroked="f">
            <v:fill o:detectmouseclick="t"/>
            <v:imagedata r:id="rId131" o:title="@@@503682aa-ff26-42ed-8f07-cab8cacd4694"/>
            <v:path o:extrusionok="f"/>
            <o:lock v:ext="edit" aspectratio="t"/>
          </v:shape>
        </w:pict>
      </w:r>
      <w:r>
        <w:rPr>
          <w:rFonts w:ascii="Times New Roman" w:eastAsia="Times New Roman" w:hAnsi="Times New Roman" w:cs="Times New Roman"/>
          <w:strike w:val="0"/>
          <w:kern w:val="0"/>
          <w:sz w:val="24"/>
          <w:szCs w:val="24"/>
          <w:u w:val="none"/>
        </w:rPr>
        <w:pict>
          <v:shape id="图片 100055" o:spid="_x0000_i1106" type="#_x0000_t75" alt="@@@8f14bbc1-d6c0-4ada-8192-49124b891430" style="width:175.49pt;height:98.24pt" o:preferrelative="t" filled="f" stroked="f">
            <v:fill o:detectmouseclick="t"/>
            <v:imagedata r:id="rId132" o:title="@@@8f14bbc1-d6c0-4ada-8192-49124b891430"/>
            <v:path o:extrusionok="f"/>
            <o:lock v:ext="edit" aspectratio="t"/>
          </v:shape>
        </w:pict>
      </w:r>
    </w:p>
    <w:p>
      <w:pPr>
        <w:shd w:val="clear" w:color="auto" w:fill="auto"/>
        <w:spacing w:line="360" w:lineRule="auto"/>
        <w:jc w:val="left"/>
        <w:textAlignment w:val="center"/>
        <w:rPr>
          <w:sz w:val="21"/>
        </w:rPr>
      </w:pPr>
      <w:r>
        <w:rPr>
          <w:sz w:val="21"/>
        </w:rPr>
        <w:t>(2)航天员从地球进入太空后，其质量将</w:t>
      </w:r>
      <w:r>
        <w:rPr>
          <w:rFonts w:ascii="Times New Roman" w:eastAsia="Times New Roman" w:hAnsi="Times New Roman" w:cs="Times New Roman"/>
          <w:b w:val="0"/>
          <w:sz w:val="21"/>
          <w:u w:val="single"/>
        </w:rPr>
        <w:t xml:space="preserve">         </w:t>
      </w:r>
      <w:r>
        <w:rPr>
          <w:sz w:val="21"/>
        </w:rPr>
        <w:t>（选填“变大”“变小"或“不变”）；航天员在空间站中</w:t>
      </w:r>
      <w:r>
        <w:rPr>
          <w:rFonts w:ascii="Times New Roman" w:eastAsia="Times New Roman" w:hAnsi="Times New Roman" w:cs="Times New Roman"/>
          <w:b w:val="0"/>
          <w:sz w:val="21"/>
          <w:u w:val="single"/>
        </w:rPr>
        <w:t xml:space="preserve">         </w:t>
      </w:r>
      <w:r>
        <w:rPr>
          <w:sz w:val="21"/>
        </w:rPr>
        <w:t>（选填“受到”或“不受”）重力作用。</w:t>
      </w:r>
    </w:p>
    <w:p>
      <w:pPr>
        <w:shd w:val="clear" w:color="auto" w:fill="auto"/>
        <w:spacing w:line="360" w:lineRule="auto"/>
        <w:jc w:val="left"/>
        <w:textAlignment w:val="center"/>
        <w:rPr>
          <w:sz w:val="21"/>
        </w:rPr>
      </w:pPr>
      <w:r>
        <w:rPr>
          <w:sz w:val="21"/>
        </w:rPr>
        <w:t>(3)航天员在太空中需要进行体能锻炼，下述活动可采用的是</w:t>
      </w:r>
      <w:r>
        <w:rPr>
          <w:sz w:val="21"/>
          <w:u w:val="single"/>
        </w:rPr>
        <w:t xml:space="preserve"> </w:t>
      </w:r>
      <w:r>
        <w:rPr>
          <w:sz w:val="21"/>
        </w:rPr>
        <w:t>。</w:t>
      </w:r>
    </w:p>
    <w:p>
      <w:pPr>
        <w:shd w:val="clear" w:color="auto" w:fill="auto"/>
        <w:tabs>
          <w:tab w:val="left" w:pos="4156"/>
        </w:tabs>
        <w:spacing w:line="360" w:lineRule="auto"/>
        <w:ind w:left="380"/>
        <w:jc w:val="left"/>
        <w:textAlignment w:val="center"/>
        <w:rPr>
          <w:sz w:val="21"/>
        </w:rPr>
      </w:pPr>
      <w:r>
        <w:rPr>
          <w:sz w:val="21"/>
        </w:rPr>
        <w:t>A．举哑铃</w:t>
      </w:r>
      <w:r>
        <w:rPr>
          <w:sz w:val="21"/>
        </w:rPr>
        <w:tab/>
      </w:r>
      <w:r>
        <w:rPr>
          <w:sz w:val="21"/>
        </w:rPr>
        <w:t>B．引体向上</w:t>
      </w:r>
    </w:p>
    <w:p>
      <w:pPr>
        <w:shd w:val="clear" w:color="auto" w:fill="auto"/>
        <w:tabs>
          <w:tab w:val="left" w:pos="4156"/>
        </w:tabs>
        <w:spacing w:line="360" w:lineRule="auto"/>
        <w:ind w:left="380"/>
        <w:jc w:val="left"/>
        <w:textAlignment w:val="center"/>
        <w:rPr>
          <w:sz w:val="21"/>
        </w:rPr>
      </w:pPr>
      <w:r>
        <w:rPr>
          <w:sz w:val="21"/>
        </w:rPr>
        <w:t>C．在跑步机上跑步</w:t>
      </w:r>
      <w:r>
        <w:rPr>
          <w:sz w:val="21"/>
        </w:rPr>
        <w:tab/>
      </w:r>
      <w:r>
        <w:rPr>
          <w:sz w:val="21"/>
        </w:rPr>
        <w:t>D．用弹簧拉力器健身</w:t>
      </w:r>
    </w:p>
    <w:p>
      <w:pPr>
        <w:shd w:val="clear" w:color="auto" w:fill="F2F2F2"/>
        <w:spacing w:line="360" w:lineRule="auto"/>
        <w:jc w:val="left"/>
        <w:textAlignment w:val="center"/>
        <w:rPr>
          <w:sz w:val="21"/>
        </w:rPr>
      </w:pPr>
      <w:r>
        <w:rPr>
          <w:sz w:val="21"/>
        </w:rPr>
        <w:t>【答案】(1)     相互的     用桨划水使船前进，划桨时桨向后推水，水同时向前推桨，使船获得向前的动力。</w:t>
      </w:r>
    </w:p>
    <w:p>
      <w:pPr>
        <w:shd w:val="clear" w:color="auto" w:fill="F2F2F2"/>
        <w:spacing w:line="360" w:lineRule="auto"/>
        <w:jc w:val="left"/>
        <w:textAlignment w:val="center"/>
        <w:rPr>
          <w:sz w:val="21"/>
        </w:rPr>
      </w:pPr>
      <w:r>
        <w:rPr>
          <w:sz w:val="21"/>
        </w:rPr>
        <w:t>(2)     不变     受到</w:t>
      </w:r>
    </w:p>
    <w:p>
      <w:pPr>
        <w:shd w:val="clear" w:color="auto" w:fill="F2F2F2"/>
        <w:spacing w:line="360" w:lineRule="auto"/>
        <w:jc w:val="left"/>
        <w:textAlignment w:val="center"/>
        <w:rPr>
          <w:sz w:val="21"/>
        </w:rPr>
      </w:pPr>
      <w:r>
        <w:rPr>
          <w:sz w:val="21"/>
        </w:rPr>
        <w:t>(3)D</w:t>
      </w:r>
    </w:p>
    <w:p>
      <w:pPr>
        <w:shd w:val="clear" w:color="auto" w:fill="F2F2F2"/>
        <w:spacing w:line="360" w:lineRule="auto"/>
        <w:jc w:val="left"/>
        <w:textAlignment w:val="center"/>
        <w:rPr>
          <w:sz w:val="21"/>
        </w:rPr>
      </w:pPr>
      <w:r>
        <w:rPr>
          <w:sz w:val="21"/>
        </w:rPr>
        <w:t>【详解】（1）[1]物体间力的作用是相互的。火箭向下喷出高温高压燃气时，燃气对火箭施加向上的反作用力，从而推动火箭升空。</w:t>
      </w:r>
    </w:p>
    <w:p>
      <w:pPr>
        <w:shd w:val="clear" w:color="auto" w:fill="F2F2F2"/>
        <w:spacing w:line="360" w:lineRule="auto"/>
        <w:jc w:val="left"/>
        <w:textAlignment w:val="center"/>
        <w:rPr>
          <w:sz w:val="21"/>
        </w:rPr>
      </w:pPr>
      <w:r>
        <w:rPr>
          <w:sz w:val="21"/>
        </w:rPr>
        <w:t>[2]生活中与此原理类似的现象有很多，如用桨划水使船前进。划桨时桨向后推水，水同时向前推桨，使船获得向前的动力；如走路时向后蹬地，同时脚也受地面的反作用力，人向前进。</w:t>
      </w:r>
    </w:p>
    <w:p>
      <w:pPr>
        <w:shd w:val="clear" w:color="auto" w:fill="F2F2F2"/>
        <w:spacing w:line="360" w:lineRule="auto"/>
        <w:jc w:val="left"/>
        <w:textAlignment w:val="center"/>
        <w:rPr>
          <w:sz w:val="21"/>
        </w:rPr>
      </w:pPr>
      <w:r>
        <w:rPr>
          <w:sz w:val="21"/>
        </w:rPr>
        <w:t>（2）[1]质量是物体所含物质的多少，与位置无关。航天员从地球进入太空后，其质量将不变。</w:t>
      </w:r>
    </w:p>
    <w:p>
      <w:pPr>
        <w:shd w:val="clear" w:color="auto" w:fill="F2F2F2"/>
        <w:spacing w:line="360" w:lineRule="auto"/>
        <w:jc w:val="left"/>
        <w:textAlignment w:val="center"/>
        <w:rPr>
          <w:sz w:val="21"/>
        </w:rPr>
      </w:pPr>
      <w:r>
        <w:rPr>
          <w:sz w:val="21"/>
        </w:rPr>
        <w:t>[2]航天员在空间站中受到重力作用。空间站绕地球做圆周运动时，重力几乎用来提供了绕地球转动的力（向心力），使航天员处于失重状态（感觉失去了重力），但重力仍然存在。</w:t>
      </w:r>
    </w:p>
    <w:p>
      <w:pPr>
        <w:shd w:val="clear" w:color="auto" w:fill="F2F2F2"/>
        <w:spacing w:line="360" w:lineRule="auto"/>
        <w:jc w:val="left"/>
        <w:textAlignment w:val="center"/>
        <w:rPr>
          <w:sz w:val="21"/>
        </w:rPr>
      </w:pPr>
      <w:r>
        <w:rPr>
          <w:sz w:val="21"/>
        </w:rPr>
        <w:t>（3）A.举哑铃是克服哑铃的重力达到锻炼的目的，在太空舱中哑铃处于失重状态，举哑铃达不到锻炼目的，故A不符合题意；</w:t>
      </w:r>
    </w:p>
    <w:p>
      <w:pPr>
        <w:shd w:val="clear" w:color="auto" w:fill="F2F2F2"/>
        <w:spacing w:line="360" w:lineRule="auto"/>
        <w:jc w:val="left"/>
        <w:textAlignment w:val="center"/>
        <w:rPr>
          <w:sz w:val="21"/>
        </w:rPr>
      </w:pPr>
      <w:r>
        <w:rPr>
          <w:sz w:val="21"/>
        </w:rPr>
        <w:t>B.引体向上活动需要克服自身的重力，在太空舱中航天员处于失重状态，引体向上无法达到锻炼的目的，故B不符合题意；</w:t>
      </w:r>
    </w:p>
    <w:p>
      <w:pPr>
        <w:shd w:val="clear" w:color="auto" w:fill="F2F2F2"/>
        <w:spacing w:line="360" w:lineRule="auto"/>
        <w:jc w:val="left"/>
        <w:textAlignment w:val="center"/>
        <w:rPr>
          <w:sz w:val="21"/>
        </w:rPr>
      </w:pPr>
      <w:r>
        <w:rPr>
          <w:sz w:val="21"/>
        </w:rPr>
        <w:t>C.在跑步机上跑步靠重力站在跑步机上，在太空舱中航天员处于失重状态，无法站在跑步机上，无法达到锻炼目的，故C不符合题意；</w:t>
      </w:r>
    </w:p>
    <w:p>
      <w:pPr>
        <w:shd w:val="clear" w:color="auto" w:fill="F2F2F2"/>
        <w:spacing w:line="360" w:lineRule="auto"/>
        <w:jc w:val="left"/>
        <w:textAlignment w:val="center"/>
        <w:rPr>
          <w:sz w:val="21"/>
        </w:rPr>
      </w:pPr>
      <w:r>
        <w:rPr>
          <w:sz w:val="21"/>
        </w:rPr>
        <w:t>D.弹簧的伸长随受到的拉力的增大而增大，用弹簧拉力器可以得到锻炼的目的，故D符合题意。</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sz w:val="21"/>
        </w:rPr>
        <w:t>24．跳板跳水是奥运会的比赛项目之一。</w:t>
      </w:r>
    </w:p>
    <w:p>
      <w:pPr>
        <w:shd w:val="clear" w:color="auto" w:fill="auto"/>
        <w:spacing w:line="360" w:lineRule="auto"/>
        <w:jc w:val="left"/>
        <w:textAlignment w:val="center"/>
        <w:rPr>
          <w:sz w:val="21"/>
        </w:rPr>
      </w:pPr>
      <w:r>
        <w:rPr>
          <w:sz w:val="21"/>
        </w:rPr>
        <w:t>(1)如图中所示的是跳板跳水这一体育项目的精彩瞬间。当运动员对跳板施加力的作用时，会使跳板的</w:t>
      </w:r>
      <w:r>
        <w:rPr>
          <w:rFonts w:ascii="Times New Roman" w:eastAsia="Times New Roman" w:hAnsi="Times New Roman" w:cs="Times New Roman"/>
          <w:b w:val="0"/>
          <w:sz w:val="21"/>
          <w:u w:val="single"/>
        </w:rPr>
        <w:t xml:space="preserve">      </w:t>
      </w:r>
      <w:r>
        <w:rPr>
          <w:sz w:val="21"/>
        </w:rPr>
        <w:t>发生改变，由于力的作用是</w:t>
      </w:r>
      <w:r>
        <w:rPr>
          <w:rFonts w:ascii="Times New Roman" w:eastAsia="Times New Roman" w:hAnsi="Times New Roman" w:cs="Times New Roman"/>
          <w:b w:val="0"/>
          <w:sz w:val="21"/>
          <w:u w:val="single"/>
        </w:rPr>
        <w:t xml:space="preserve">      </w:t>
      </w:r>
      <w:r>
        <w:rPr>
          <w:sz w:val="21"/>
        </w:rPr>
        <w:t>的，从而使跳板对运动员产生弹力，改变了运动员的</w:t>
      </w:r>
      <w:r>
        <w:rPr>
          <w:rFonts w:ascii="Times New Roman" w:eastAsia="Times New Roman" w:hAnsi="Times New Roman" w:cs="Times New Roman"/>
          <w:b w:val="0"/>
          <w:sz w:val="21"/>
          <w:u w:val="single"/>
        </w:rPr>
        <w:t xml:space="preserve">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7" o:spid="_x0000_i1107" type="#_x0000_t75" alt="@@@656374d4-1eb2-43e5-b7a8-4f1a41c18261" style="width:124.5pt;height:78.74pt" o:preferrelative="t" filled="f" stroked="f">
            <v:fill o:detectmouseclick="t"/>
            <v:imagedata r:id="rId133" o:title="@@@656374d4-1eb2-43e5-b7a8-4f1a41c18261"/>
            <v:path o:extrusionok="f"/>
            <o:lock v:ext="edit" aspectratio="t"/>
          </v:shape>
        </w:pict>
      </w:r>
    </w:p>
    <w:p>
      <w:pPr>
        <w:shd w:val="clear" w:color="auto" w:fill="auto"/>
        <w:spacing w:line="360" w:lineRule="auto"/>
        <w:jc w:val="left"/>
        <w:textAlignment w:val="center"/>
        <w:rPr>
          <w:sz w:val="21"/>
        </w:rPr>
      </w:pPr>
      <w:r>
        <w:rPr>
          <w:sz w:val="21"/>
        </w:rPr>
        <w:t>(2)假设跳板右端受到运动员500N的压力，请在图中画出跳板受到运动员压力的示意图。</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9" o:spid="_x0000_i1108" type="#_x0000_t75" alt="@@@e5100ef0-0cef-4a4f-937e-940c5c8a90d7" style="width:108pt;height:60pt" o:preferrelative="t" filled="f" stroked="f">
            <v:fill o:detectmouseclick="t"/>
            <v:imagedata r:id="rId134" o:title="@@@e5100ef0-0cef-4a4f-937e-940c5c8a90d7"/>
            <v:path o:extrusionok="f"/>
            <o:lock v:ext="edit" aspectratio="t"/>
          </v:shape>
        </w:pict>
      </w:r>
    </w:p>
    <w:p>
      <w:pPr>
        <w:shd w:val="clear" w:color="auto" w:fill="auto"/>
        <w:spacing w:line="360" w:lineRule="auto"/>
        <w:jc w:val="left"/>
        <w:textAlignment w:val="center"/>
        <w:rPr>
          <w:sz w:val="21"/>
        </w:rPr>
      </w:pPr>
      <w:r>
        <w:rPr>
          <w:sz w:val="21"/>
        </w:rPr>
        <w:t>(3)“力拔山兮气盖世”、“手无缚鸡之力”主要说明力的</w:t>
      </w:r>
      <w:r>
        <w:rPr>
          <w:rFonts w:ascii="Times New Roman" w:eastAsia="Times New Roman" w:hAnsi="Times New Roman" w:cs="Times New Roman"/>
          <w:b w:val="0"/>
          <w:sz w:val="21"/>
          <w:u w:val="single"/>
        </w:rPr>
        <w:t xml:space="preserve">      </w:t>
      </w:r>
      <w:r>
        <w:rPr>
          <w:sz w:val="21"/>
        </w:rPr>
        <w:t>不同；关门与推门产生相反的结果，这说明力的</w:t>
      </w:r>
      <w:r>
        <w:rPr>
          <w:rFonts w:ascii="Times New Roman" w:eastAsia="Times New Roman" w:hAnsi="Times New Roman" w:cs="Times New Roman"/>
          <w:b w:val="0"/>
          <w:sz w:val="21"/>
          <w:u w:val="single"/>
        </w:rPr>
        <w:t xml:space="preserve">      </w:t>
      </w:r>
      <w:r>
        <w:rPr>
          <w:sz w:val="21"/>
        </w:rPr>
        <w:t>不同；用羊角锤拔钉子时，握住锤柄的末端比前端更容易拔下钉子，这主要说明力的作用效果与力的</w:t>
      </w:r>
      <w:r>
        <w:rPr>
          <w:rFonts w:ascii="Times New Roman" w:eastAsia="Times New Roman" w:hAnsi="Times New Roman" w:cs="Times New Roman"/>
          <w:b w:val="0"/>
          <w:sz w:val="21"/>
          <w:u w:val="single"/>
        </w:rPr>
        <w:t xml:space="preserve">      </w:t>
      </w:r>
      <w:r>
        <w:rPr>
          <w:sz w:val="21"/>
        </w:rPr>
        <w:t>有关。（前三空均填写力的三要素）小明同学想要研究力的作用效果和力的三要素的关系，设计了这样的实验：用一个弹性较好的钢片固定在桌边，在钢片上用细线挂钩码。如图甲、乙、丙所示的是小明做实验时的几个主要步骤；（小明使用的钩码规格相同）</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1" o:spid="_x0000_i1109" type="#_x0000_t75" alt="@@@945bb646-b60c-41f5-a8ae-514ef8978f63" style="width:402.75pt;height:68.25pt" o:preferrelative="t" filled="f" stroked="f">
            <v:fill o:detectmouseclick="t"/>
            <v:imagedata r:id="rId135" o:title="@@@945bb646-b60c-41f5-a8ae-514ef8978f63"/>
            <v:path o:extrusionok="f"/>
            <o:lock v:ext="edit" aspectratio="t"/>
          </v:shape>
        </w:pict>
      </w:r>
    </w:p>
    <w:p>
      <w:pPr>
        <w:shd w:val="clear" w:color="auto" w:fill="auto"/>
        <w:spacing w:line="360" w:lineRule="auto"/>
        <w:jc w:val="left"/>
        <w:textAlignment w:val="center"/>
        <w:rPr>
          <w:sz w:val="21"/>
        </w:rPr>
      </w:pPr>
      <w:r>
        <w:rPr>
          <w:sz w:val="21"/>
        </w:rPr>
        <w:t>①通过比较甲、丙两图，可得到初步结论为：</w:t>
      </w:r>
      <w:r>
        <w:rPr>
          <w:rFonts w:ascii="Times New Roman" w:eastAsia="Times New Roman" w:hAnsi="Times New Roman" w:cs="Times New Roman"/>
          <w:b w:val="0"/>
          <w:sz w:val="21"/>
          <w:u w:val="single"/>
        </w:rPr>
        <w:t xml:space="preserve">                </w:t>
      </w:r>
    </w:p>
    <w:p>
      <w:pPr>
        <w:shd w:val="clear" w:color="auto" w:fill="auto"/>
        <w:spacing w:line="360" w:lineRule="auto"/>
        <w:jc w:val="left"/>
        <w:textAlignment w:val="center"/>
        <w:rPr>
          <w:sz w:val="21"/>
        </w:rPr>
      </w:pPr>
      <w:r>
        <w:rPr>
          <w:sz w:val="21"/>
        </w:rPr>
        <w:t>②通过比较乙、丙两图，能得出结论吗？答：</w:t>
      </w:r>
      <w:r>
        <w:rPr>
          <w:rFonts w:ascii="Times New Roman" w:eastAsia="Times New Roman" w:hAnsi="Times New Roman" w:cs="Times New Roman"/>
          <w:b w:val="0"/>
          <w:sz w:val="21"/>
          <w:u w:val="single"/>
        </w:rPr>
        <w:t xml:space="preserve">      </w:t>
      </w:r>
      <w:r>
        <w:rPr>
          <w:sz w:val="21"/>
        </w:rPr>
        <w:t>；原因是</w:t>
      </w:r>
      <w:r>
        <w:rPr>
          <w:rFonts w:ascii="Times New Roman" w:eastAsia="Times New Roman" w:hAnsi="Times New Roman" w:cs="Times New Roman"/>
          <w:b w:val="0"/>
          <w:sz w:val="21"/>
          <w:u w:val="single"/>
        </w:rPr>
        <w:t xml:space="preserve">      </w:t>
      </w:r>
      <w:r>
        <w:rPr>
          <w:sz w:val="21"/>
        </w:rPr>
        <w:t>；</w:t>
      </w:r>
    </w:p>
    <w:p>
      <w:pPr>
        <w:shd w:val="clear" w:color="auto" w:fill="auto"/>
        <w:spacing w:line="360" w:lineRule="auto"/>
        <w:jc w:val="left"/>
        <w:textAlignment w:val="center"/>
        <w:rPr>
          <w:sz w:val="21"/>
        </w:rPr>
      </w:pPr>
      <w:r>
        <w:rPr>
          <w:sz w:val="21"/>
        </w:rPr>
        <w:t>③小聪同学观察了小明同学的实验后，用一个外形与小明所用钢片相同的铁片完成了一次实验，如图丁所示。小华比较图丙和图丁后发现，这两次力的作用效果</w:t>
      </w:r>
      <w:r>
        <w:rPr>
          <w:rFonts w:ascii="Times New Roman" w:eastAsia="Times New Roman" w:hAnsi="Times New Roman" w:cs="Times New Roman"/>
          <w:b w:val="0"/>
          <w:sz w:val="21"/>
          <w:u w:val="single"/>
        </w:rPr>
        <w:t xml:space="preserve">      </w:t>
      </w:r>
      <w:r>
        <w:rPr>
          <w:sz w:val="21"/>
        </w:rPr>
        <w:t>（选填“相同”或“不相同”），你认为产生这种现象的原因是</w:t>
      </w:r>
      <w:r>
        <w:rPr>
          <w:rFonts w:ascii="Times New Roman" w:eastAsia="Times New Roman" w:hAnsi="Times New Roman" w:cs="Times New Roman"/>
          <w:b w:val="0"/>
          <w:sz w:val="21"/>
          <w:u w:val="single"/>
        </w:rPr>
        <w:t xml:space="preserve">            </w:t>
      </w:r>
      <w:r>
        <w:rPr>
          <w:sz w:val="21"/>
        </w:rPr>
        <w:t>。</w:t>
      </w:r>
    </w:p>
    <w:p>
      <w:pPr>
        <w:shd w:val="clear" w:color="auto" w:fill="F2F2F2"/>
        <w:spacing w:line="360" w:lineRule="auto"/>
        <w:jc w:val="left"/>
        <w:textAlignment w:val="center"/>
        <w:rPr>
          <w:sz w:val="21"/>
        </w:rPr>
      </w:pPr>
      <w:r>
        <w:rPr>
          <w:sz w:val="21"/>
        </w:rPr>
        <w:t>【答案】(1)     形状     相互     运动状态</w:t>
      </w:r>
    </w:p>
    <w:p>
      <w:pPr>
        <w:shd w:val="clear" w:color="auto" w:fill="F2F2F2"/>
        <w:spacing w:line="360" w:lineRule="auto"/>
        <w:jc w:val="left"/>
        <w:textAlignment w:val="center"/>
        <w:rPr>
          <w:sz w:val="21"/>
        </w:rPr>
      </w:pPr>
      <w:r>
        <w:rPr>
          <w:sz w:val="21"/>
        </w:rPr>
        <w:t>(2)</w:t>
      </w:r>
      <w:r>
        <w:rPr>
          <w:rFonts w:ascii="Times New Roman" w:eastAsia="Times New Roman" w:hAnsi="Times New Roman" w:cs="Times New Roman"/>
          <w:strike w:val="0"/>
          <w:kern w:val="0"/>
          <w:sz w:val="24"/>
          <w:szCs w:val="24"/>
          <w:u w:val="none"/>
        </w:rPr>
        <w:pict>
          <v:shape id="图片 100063" o:spid="_x0000_i1110" type="#_x0000_t75" alt="@@@43e0665e-86d0-44ab-a926-39fb16016a57" style="width:102.75pt;height:60pt" o:preferrelative="t" filled="f" stroked="f">
            <v:fill o:detectmouseclick="t"/>
            <v:imagedata r:id="rId136" o:title="@@@43e0665e-86d0-44ab-a926-39fb16016a57"/>
            <v:path o:extrusionok="f"/>
            <o:lock v:ext="edit" aspectratio="t"/>
          </v:shape>
        </w:pict>
      </w:r>
    </w:p>
    <w:p>
      <w:pPr>
        <w:shd w:val="clear" w:color="auto" w:fill="F2F2F2"/>
        <w:spacing w:line="360" w:lineRule="auto"/>
        <w:jc w:val="left"/>
        <w:textAlignment w:val="center"/>
        <w:rPr>
          <w:sz w:val="21"/>
        </w:rPr>
      </w:pPr>
      <w:r>
        <w:rPr>
          <w:sz w:val="21"/>
        </w:rPr>
        <w:t>(3)     大小     作用点     方向     当力的大小和方向相同时，力的作用点不同，力的作用效果也不同     不能     力的大小和作用点都不同     不相同     钢片和铁片的材料不同，受力后的形变效果不同</w:t>
      </w:r>
    </w:p>
    <w:p>
      <w:pPr>
        <w:shd w:val="clear" w:color="auto" w:fill="F2F2F2"/>
        <w:spacing w:line="360" w:lineRule="auto"/>
        <w:jc w:val="left"/>
        <w:textAlignment w:val="center"/>
        <w:rPr>
          <w:sz w:val="21"/>
        </w:rPr>
      </w:pPr>
      <w:r>
        <w:rPr>
          <w:sz w:val="21"/>
        </w:rPr>
        <w:t>【详解】（1）[1]运动员站在跳板上对跳板施加力时，跳板会发生弯曲变形，这是力使跳板的形状发生了改变。</w:t>
      </w:r>
    </w:p>
    <w:p>
      <w:pPr>
        <w:shd w:val="clear" w:color="auto" w:fill="F2F2F2"/>
        <w:spacing w:line="360" w:lineRule="auto"/>
        <w:jc w:val="left"/>
        <w:textAlignment w:val="center"/>
        <w:rPr>
          <w:sz w:val="21"/>
        </w:rPr>
      </w:pPr>
      <w:r>
        <w:rPr>
          <w:sz w:val="21"/>
        </w:rPr>
        <w:t>[2]力的作用是相互的，即一个物体对另一个物体施加力的同时，必然会受到另一个物体对它的反作用力。运动员对跳板施加向下的压力，跳板就会对运动员施加向上的弹力，这就是力的相互性的体现。</w:t>
      </w:r>
    </w:p>
    <w:p>
      <w:pPr>
        <w:shd w:val="clear" w:color="auto" w:fill="F2F2F2"/>
        <w:spacing w:line="360" w:lineRule="auto"/>
        <w:jc w:val="left"/>
        <w:textAlignment w:val="center"/>
        <w:rPr>
          <w:sz w:val="21"/>
        </w:rPr>
      </w:pPr>
      <w:r>
        <w:rPr>
          <w:sz w:val="21"/>
        </w:rPr>
        <w:t>[3]运动状态的改变包括物体运动速度的大小、运动方向的改变，以及由静止变为运动、由运动变为静止。跳板对运动员的弹力，会让运动员从静止状态开始向上运动，速度大小和运动状态发生了变化，因此这个弹力改变了运动员的运动状态。</w:t>
      </w:r>
    </w:p>
    <w:p>
      <w:pPr>
        <w:shd w:val="clear" w:color="auto" w:fill="F2F2F2"/>
        <w:spacing w:line="360" w:lineRule="auto"/>
        <w:jc w:val="left"/>
        <w:textAlignment w:val="center"/>
        <w:rPr>
          <w:sz w:val="21"/>
        </w:rPr>
      </w:pPr>
      <w:r>
        <w:rPr>
          <w:sz w:val="21"/>
        </w:rPr>
        <w:t>（2）压力是运动员对跳板的力，作用点应画在跳板右端与运动员接触的位置，压力的方向垂直于接触面指向被压物体，跳板的表面是倾斜的，因此压力方向垂直于跳板表面向下，题目中给出压力为500N，需在力的线段旁标注</w:t>
      </w:r>
      <w:r>
        <w:object>
          <v:shape id="Object 56" o:spid="_x0000_i1111" type="#_x0000_t75" alt="eqIddee021a49a154bb761bfdf9ced941c26" style="width:45.72pt;height:12.6pt" o:ole="" o:preferrelative="t" filled="f" stroked="f">
            <v:stroke joinstyle="miter"/>
            <v:imagedata r:id="rId137" o:title="eqIddee021a49a154bb761bfdf9ced941c26"/>
            <v:path o:extrusionok="f"/>
            <o:lock v:ext="edit" aspectratio="t"/>
          </v:shape>
          <o:OLEObject Type="Embed" ProgID="Equation.DSMT4" ShapeID="Object 56" DrawAspect="Content" ObjectID="_1234567945" r:id="rId138"/>
        </w:object>
      </w:r>
      <w:r>
        <w:rPr>
          <w:sz w:val="21"/>
        </w:rPr>
        <w:t>，并在力的线段末端画箭头表示力的方向，故作图如下：</w:t>
      </w:r>
    </w:p>
    <w:p>
      <w:pPr>
        <w:shd w:val="clear" w:color="auto" w:fill="F2F2F2"/>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5" o:spid="_x0000_i1112" type="#_x0000_t75" alt="@@@58ce7691-f639-4b65-b27b-ba522ad0d72e" style="width:102pt;height:60pt" o:preferrelative="t" filled="f" stroked="f">
            <v:fill o:detectmouseclick="t"/>
            <v:imagedata r:id="rId136" o:title="@@@58ce7691-f639-4b65-b27b-ba522ad0d72e"/>
            <v:path o:extrusionok="f"/>
            <o:lock v:ext="edit" aspectratio="t"/>
          </v:shape>
        </w:pict>
      </w:r>
    </w:p>
    <w:p>
      <w:pPr>
        <w:shd w:val="clear" w:color="auto" w:fill="F2F2F2"/>
        <w:spacing w:line="360" w:lineRule="auto"/>
        <w:jc w:val="left"/>
        <w:textAlignment w:val="center"/>
        <w:rPr>
          <w:sz w:val="21"/>
        </w:rPr>
      </w:pPr>
      <w:r>
        <w:rPr>
          <w:sz w:val="21"/>
        </w:rPr>
        <w:t>（3）[1]“力拔山兮气盖世”形容力的强度极大，“手无缚鸡之力”形容力的强度极小，二者的核心差异是力的大小，力的大小直接决定了力的作用效果强弱。</w:t>
      </w:r>
    </w:p>
    <w:p>
      <w:pPr>
        <w:shd w:val="clear" w:color="auto" w:fill="F2F2F2"/>
        <w:spacing w:line="360" w:lineRule="auto"/>
        <w:jc w:val="left"/>
        <w:textAlignment w:val="center"/>
        <w:rPr>
          <w:sz w:val="21"/>
        </w:rPr>
      </w:pPr>
      <w:r>
        <w:rPr>
          <w:sz w:val="21"/>
        </w:rPr>
        <w:t>[2]关门和推门是两个相反的动作，施加力的方向不同，关门时力向门内，推门时力向门外，导致门的运动效果（关闭或打开）相反，这说明力的方向是影响力的作用效果的重要要素。</w:t>
      </w:r>
    </w:p>
    <w:p>
      <w:pPr>
        <w:shd w:val="clear" w:color="auto" w:fill="F2F2F2"/>
        <w:spacing w:line="360" w:lineRule="auto"/>
        <w:jc w:val="left"/>
        <w:textAlignment w:val="center"/>
        <w:rPr>
          <w:sz w:val="21"/>
        </w:rPr>
      </w:pPr>
      <w:r>
        <w:rPr>
          <w:sz w:val="21"/>
        </w:rPr>
        <w:t>[3]用羊角锤拔钉子时，握住锤柄末端和前端，力的作用点不同，握住末端时，力臂更长，更省力，拔钉子的效果更好；握住前端时力臂短，费力且效果差，这体现了作用点会直接影响力的作用效果。</w:t>
      </w:r>
    </w:p>
    <w:p>
      <w:pPr>
        <w:shd w:val="clear" w:color="auto" w:fill="F2F2F2"/>
        <w:spacing w:line="360" w:lineRule="auto"/>
        <w:jc w:val="left"/>
        <w:textAlignment w:val="center"/>
        <w:rPr>
          <w:sz w:val="21"/>
        </w:rPr>
      </w:pPr>
      <w:r>
        <w:rPr>
          <w:sz w:val="21"/>
        </w:rPr>
        <w:t>[4]控制变量法是探究力的作用效果与三要素关系的核心方法，需保证只有一个变量，其他要素相同，甲、丙两图中，钢片的材质、受力的作用点、力的方向均相同，唯一不同的是挂钩数量（丙图挂钩更多，拉力更大），丙图中钢片的形变程度比甲图更明显，由此可得到结论：在力的方向、作用点相同的情况下，力的大小越大，力的作用效果越明显，即力的作用效果与力的大小有关。</w:t>
      </w:r>
    </w:p>
    <w:p>
      <w:pPr>
        <w:shd w:val="clear" w:color="auto" w:fill="F2F2F2"/>
        <w:spacing w:line="360" w:lineRule="auto"/>
        <w:jc w:val="left"/>
        <w:textAlignment w:val="center"/>
        <w:rPr>
          <w:sz w:val="21"/>
        </w:rPr>
      </w:pPr>
      <w:r>
        <w:rPr>
          <w:sz w:val="21"/>
        </w:rPr>
        <w:t>[5][6]不能；乙、丙两图中，力的大小（挂钩数量）不同，力的作用点也不同（乙图力作用在钢片末端，丙图力作用在钢片中部），存在两个变量，不符合控制变量法的要求，无法确定是力的大小还是作用点导致了钢片形变效果的差异，因此不能得出可靠结论。</w:t>
      </w:r>
    </w:p>
    <w:p>
      <w:pPr>
        <w:shd w:val="clear" w:color="auto" w:fill="F2F2F2"/>
        <w:spacing w:line="360" w:lineRule="auto"/>
        <w:jc w:val="left"/>
        <w:textAlignment w:val="center"/>
        <w:rPr>
          <w:sz w:val="21"/>
        </w:rPr>
      </w:pPr>
      <w:r>
        <w:rPr>
          <w:sz w:val="21"/>
        </w:rPr>
        <w:t>[7][8]不相同；力的作用效果不仅与力的三要素有关，还与受力物体的材料特性有关；丙图中受力物体是钢片，丁图是外形相同的铁片，钢和铁的硬度、弹性等物理性质不同，即使施加的力的三要素完全相同，物体的形变效果（力的作用效果）也会不同。</w:t>
      </w:r>
    </w:p>
    <w:p>
      <w:pPr>
        <w:shd w:val="clear" w:color="auto" w:fill="auto"/>
        <w:spacing w:line="360" w:lineRule="auto"/>
        <w:jc w:val="left"/>
        <w:textAlignment w:val="center"/>
        <w:rPr>
          <w:sz w:val="21"/>
        </w:rPr>
      </w:pPr>
      <w:r>
        <w:rPr>
          <w:sz w:val="21"/>
        </w:rPr>
        <w:t>25．2025.8.8是第17个全民健身日。</w:t>
      </w:r>
    </w:p>
    <w:p>
      <w:pPr>
        <w:shd w:val="clear" w:color="auto" w:fill="auto"/>
        <w:spacing w:line="360" w:lineRule="auto"/>
        <w:jc w:val="left"/>
        <w:textAlignment w:val="center"/>
        <w:rPr>
          <w:sz w:val="21"/>
        </w:rPr>
      </w:pPr>
      <w:r>
        <w:rPr>
          <w:sz w:val="21"/>
        </w:rPr>
        <w:t>(1)乒乓球被称为中国的“国球”，深受同学们喜欢。如图，大力扣杀时，乒乓球受到球拍的力</w:t>
      </w:r>
      <w:r>
        <w:rPr>
          <w:rFonts w:ascii="Times New Roman" w:eastAsia="Times New Roman" w:hAnsi="Times New Roman" w:cs="Times New Roman"/>
          <w:b w:val="0"/>
          <w:sz w:val="21"/>
          <w:u w:val="single"/>
        </w:rPr>
        <w:t xml:space="preserve">      </w:t>
      </w:r>
      <w:r>
        <w:rPr>
          <w:sz w:val="21"/>
        </w:rPr>
        <w:t>（选填“大于”、“小于”或“等于”）球拍受到乒乓球的力。击球时，球飞出，球拍对乒乓球的力改变了乒乓球的</w:t>
      </w:r>
      <w:r>
        <w:rPr>
          <w:rFonts w:ascii="Times New Roman" w:eastAsia="Times New Roman" w:hAnsi="Times New Roman" w:cs="Times New Roman"/>
          <w:b w:val="0"/>
          <w:sz w:val="21"/>
          <w:u w:val="single"/>
        </w:rPr>
        <w:t xml:space="preserve">      </w:t>
      </w:r>
      <w:r>
        <w:rPr>
          <w:sz w:val="21"/>
        </w:rPr>
        <w:t>。乒乓球落到球台反弹后，在上升的过程中</w:t>
      </w:r>
      <w:r>
        <w:rPr>
          <w:rFonts w:ascii="Times New Roman" w:eastAsia="Times New Roman" w:hAnsi="Times New Roman" w:cs="Times New Roman"/>
          <w:b w:val="0"/>
          <w:sz w:val="21"/>
          <w:u w:val="single"/>
        </w:rPr>
        <w:t xml:space="preserve">      </w:t>
      </w:r>
      <w:r>
        <w:rPr>
          <w:sz w:val="21"/>
        </w:rPr>
        <w:t>（选填“仍受”或“不受”）弹力的作用。要打出弧圈球（旋转的球沿弧线运动），主要受力的方向、</w:t>
      </w:r>
      <w:r>
        <w:rPr>
          <w:rFonts w:ascii="Times New Roman" w:eastAsia="Times New Roman" w:hAnsi="Times New Roman" w:cs="Times New Roman"/>
          <w:b w:val="0"/>
          <w:sz w:val="21"/>
          <w:u w:val="single"/>
        </w:rPr>
        <w:t xml:space="preserve">      </w:t>
      </w:r>
      <w:r>
        <w:rPr>
          <w:sz w:val="21"/>
        </w:rPr>
        <w:t>影响；</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7" o:spid="_x0000_i1113" type="#_x0000_t75" alt="@@@9a17f9f0-796d-4ca5-a3c3-0300f8f48564" style="width:120pt;height:151.5pt" o:preferrelative="t" filled="f" stroked="f">
            <v:fill o:detectmouseclick="t"/>
            <v:imagedata r:id="rId139" o:title="@@@9a17f9f0-796d-4ca5-a3c3-0300f8f48564"/>
            <v:path o:extrusionok="f"/>
            <o:lock v:ext="edit" aspectratio="t"/>
          </v:shape>
        </w:pict>
      </w:r>
    </w:p>
    <w:p>
      <w:pPr>
        <w:shd w:val="clear" w:color="auto" w:fill="auto"/>
        <w:spacing w:line="360" w:lineRule="auto"/>
        <w:jc w:val="left"/>
        <w:textAlignment w:val="center"/>
        <w:rPr>
          <w:sz w:val="21"/>
        </w:rPr>
      </w:pPr>
      <w:r>
        <w:rPr>
          <w:sz w:val="21"/>
        </w:rPr>
        <w:t>(2)力的作用效果。请在图中，用力的示意图画出乒乓球受到水平放置的乒乓</w:t>
      </w:r>
      <w:r>
        <w:rPr>
          <w:sz w:val="20"/>
        </w:rPr>
        <w:t>球拍</w:t>
      </w:r>
      <w:r>
        <w:rPr>
          <w:sz w:val="21"/>
        </w:rPr>
        <w:t>竖直向上、大小为20N的力</w:t>
      </w:r>
      <w:r>
        <w:rPr>
          <w:rFonts w:ascii="Times New Roman" w:eastAsia="Times New Roman" w:hAnsi="Times New Roman" w:cs="Times New Roman"/>
          <w:i/>
          <w:sz w:val="21"/>
        </w:rPr>
        <w:t>F</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9" o:spid="_x0000_i1114" type="#_x0000_t75" alt="@@@4728e807-c3eb-45ee-ac5d-c100395d3fa3" style="width:74.22pt;height:36.72pt" o:preferrelative="t" filled="f" stroked="f">
            <v:fill o:detectmouseclick="t"/>
            <v:imagedata r:id="rId140" o:title="@@@4728e807-c3eb-45ee-ac5d-c100395d3fa3"/>
            <v:path o:extrusionok="f"/>
            <o:lock v:ext="edit" aspectratio="t"/>
          </v:shape>
        </w:pict>
      </w:r>
    </w:p>
    <w:p>
      <w:pPr>
        <w:shd w:val="clear" w:color="auto" w:fill="auto"/>
        <w:spacing w:line="360" w:lineRule="auto"/>
        <w:jc w:val="left"/>
        <w:textAlignment w:val="center"/>
        <w:rPr>
          <w:sz w:val="21"/>
        </w:rPr>
      </w:pPr>
      <w:r>
        <w:rPr>
          <w:sz w:val="21"/>
        </w:rPr>
        <w:t>(3)如图所示，用手压缩瑜伽球，向下形变的瑜伽球恢复原状，对手产生</w:t>
      </w:r>
      <w:r>
        <w:rPr>
          <w:rFonts w:ascii="Times New Roman" w:eastAsia="Times New Roman" w:hAnsi="Times New Roman" w:cs="Times New Roman"/>
          <w:b w:val="0"/>
          <w:sz w:val="21"/>
          <w:u w:val="single"/>
        </w:rPr>
        <w:t xml:space="preserve">      </w:t>
      </w:r>
      <w:r>
        <w:rPr>
          <w:sz w:val="21"/>
        </w:rPr>
        <w:t>（选填“向上”或“向下”）的弹力，这个弹力和手对瑜伽球的力同时产生，同时消失，说明</w:t>
      </w:r>
      <w:r>
        <w:rPr>
          <w:rFonts w:ascii="Times New Roman" w:eastAsia="Times New Roman" w:hAnsi="Times New Roman" w:cs="Times New Roman"/>
          <w:b w:val="0"/>
          <w:sz w:val="21"/>
          <w:u w:val="single"/>
        </w:rPr>
        <w:t xml:space="preserve">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71" o:spid="_x0000_i1115" type="#_x0000_t75" alt="@@@2f013549-b5f0-40fe-a894-231d5ce5af14" style="width:117.75pt;height:98.25pt" o:preferrelative="t" filled="f" stroked="f">
            <v:fill o:detectmouseclick="t"/>
            <v:imagedata r:id="rId141" o:title="@@@2f013549-b5f0-40fe-a894-231d5ce5af14"/>
            <v:path o:extrusionok="f"/>
            <o:lock v:ext="edit" aspectratio="t"/>
          </v:shape>
        </w:pict>
      </w:r>
    </w:p>
    <w:p>
      <w:pPr>
        <w:shd w:val="clear" w:color="auto" w:fill="auto"/>
        <w:spacing w:line="360" w:lineRule="auto"/>
        <w:jc w:val="left"/>
        <w:textAlignment w:val="center"/>
        <w:rPr>
          <w:sz w:val="21"/>
        </w:rPr>
      </w:pPr>
      <w:r>
        <w:rPr>
          <w:sz w:val="21"/>
        </w:rPr>
        <w:t>(4)如图，用弹簧拉力器锻炼身体。刚拉开时没感到太费力，可是两手拉开的距离越大，感觉越费力，这是因为在弹性限度内，弹簧受到的拉力越大，弹簧的伸长量就越</w:t>
      </w:r>
      <w:r>
        <w:rPr>
          <w:rFonts w:ascii="Times New Roman" w:eastAsia="Times New Roman" w:hAnsi="Times New Roman" w:cs="Times New Roman"/>
          <w:b w:val="0"/>
          <w:sz w:val="21"/>
          <w:u w:val="single"/>
        </w:rPr>
        <w:t xml:space="preserve">      </w:t>
      </w:r>
      <w:r>
        <w:rPr>
          <w:sz w:val="21"/>
        </w:rPr>
        <w:t>（选填“大”或“小”），依据此实验原理制成了实验室测量</w:t>
      </w:r>
      <w:r>
        <w:rPr>
          <w:rFonts w:ascii="Times New Roman" w:eastAsia="Times New Roman" w:hAnsi="Times New Roman" w:cs="Times New Roman"/>
          <w:b w:val="0"/>
          <w:sz w:val="21"/>
          <w:u w:val="single"/>
        </w:rPr>
        <w:t xml:space="preserve">          </w:t>
      </w:r>
      <w:r>
        <w:rPr>
          <w:sz w:val="21"/>
        </w:rPr>
        <w:t>的工具弹簧测力计。如图所示，使用前将弹簧测力计沿力的方向</w:t>
      </w:r>
      <w:r>
        <w:rPr>
          <w:rFonts w:ascii="Times New Roman" w:eastAsia="Times New Roman" w:hAnsi="Times New Roman" w:cs="Times New Roman"/>
          <w:b w:val="0"/>
          <w:sz w:val="21"/>
          <w:u w:val="single"/>
        </w:rPr>
        <w:t xml:space="preserve">      </w:t>
      </w:r>
      <w:r>
        <w:rPr>
          <w:sz w:val="21"/>
        </w:rPr>
        <w:t>，弹簧测力计的示数为</w:t>
      </w:r>
      <w:r>
        <w:rPr>
          <w:rFonts w:ascii="Times New Roman" w:eastAsia="Times New Roman" w:hAnsi="Times New Roman" w:cs="Times New Roman"/>
          <w:b w:val="0"/>
          <w:sz w:val="21"/>
          <w:u w:val="single"/>
        </w:rPr>
        <w:t xml:space="preserve">      </w:t>
      </w:r>
      <w:r>
        <w:rPr>
          <w:sz w:val="21"/>
        </w:rPr>
        <w:t>N。在完全失重的太空环境下，该弹簧测力计</w:t>
      </w:r>
      <w:r>
        <w:rPr>
          <w:rFonts w:ascii="Times New Roman" w:eastAsia="Times New Roman" w:hAnsi="Times New Roman" w:cs="Times New Roman"/>
          <w:b w:val="0"/>
          <w:sz w:val="21"/>
          <w:u w:val="single"/>
        </w:rPr>
        <w:t xml:space="preserve">      </w:t>
      </w:r>
      <w:r>
        <w:rPr>
          <w:sz w:val="21"/>
        </w:rPr>
        <w:t>（选填“能”或“不能”）用它测量拉力的大小。</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73" o:spid="_x0000_i1116" type="#_x0000_t75" alt="@@@38f84488-bf4e-4511-9377-1b8f15930ccf" style="width:197.25pt;height:128.23pt" o:preferrelative="t" filled="f" stroked="f">
            <v:fill o:detectmouseclick="t"/>
            <v:imagedata r:id="rId142" o:title="@@@38f84488-bf4e-4511-9377-1b8f15930ccf"/>
            <v:path o:extrusionok="f"/>
            <o:lock v:ext="edit" aspectratio="t"/>
          </v:shape>
        </w:pict>
      </w:r>
    </w:p>
    <w:p>
      <w:pPr>
        <w:shd w:val="clear" w:color="auto" w:fill="F2F2F2"/>
        <w:spacing w:line="360" w:lineRule="auto"/>
        <w:jc w:val="left"/>
        <w:textAlignment w:val="center"/>
        <w:rPr>
          <w:sz w:val="21"/>
        </w:rPr>
      </w:pPr>
      <w:r>
        <w:rPr>
          <w:sz w:val="21"/>
        </w:rPr>
        <w:t>【答案】(1)     等于     运动状态     不受     作用点</w:t>
      </w:r>
    </w:p>
    <w:p>
      <w:pPr>
        <w:shd w:val="clear" w:color="auto" w:fill="F2F2F2"/>
        <w:spacing w:line="360" w:lineRule="auto"/>
        <w:jc w:val="left"/>
        <w:textAlignment w:val="center"/>
        <w:rPr>
          <w:sz w:val="21"/>
        </w:rPr>
      </w:pPr>
      <w:r>
        <w:rPr>
          <w:sz w:val="21"/>
        </w:rPr>
        <w:t>(2)</w:t>
      </w:r>
      <w:r>
        <w:rPr>
          <w:rFonts w:ascii="Times New Roman" w:eastAsia="Times New Roman" w:hAnsi="Times New Roman" w:cs="Times New Roman"/>
          <w:strike w:val="0"/>
          <w:kern w:val="0"/>
          <w:sz w:val="24"/>
          <w:szCs w:val="24"/>
          <w:u w:val="none"/>
        </w:rPr>
        <w:pict>
          <v:shape id="图片 100075" o:spid="_x0000_i1117" type="#_x0000_t75" alt="@@@61a15292-4a8a-40bb-8dc3-1546d205aca2" style="width:68.27pt;height:63.73pt" o:preferrelative="t" filled="f" stroked="f">
            <v:fill o:detectmouseclick="t"/>
            <v:imagedata r:id="rId143" o:title="@@@61a15292-4a8a-40bb-8dc3-1546d205aca2"/>
            <v:path o:extrusionok="f"/>
            <o:lock v:ext="edit" aspectratio="t"/>
          </v:shape>
        </w:pict>
      </w:r>
    </w:p>
    <w:p>
      <w:pPr>
        <w:shd w:val="clear" w:color="auto" w:fill="F2F2F2"/>
        <w:spacing w:line="360" w:lineRule="auto"/>
        <w:jc w:val="left"/>
        <w:textAlignment w:val="center"/>
        <w:rPr>
          <w:sz w:val="21"/>
        </w:rPr>
      </w:pPr>
      <w:r>
        <w:rPr>
          <w:sz w:val="21"/>
        </w:rPr>
        <w:t>(3)     向上     物体间力的作用是相互的</w:t>
      </w:r>
    </w:p>
    <w:p>
      <w:pPr>
        <w:shd w:val="clear" w:color="auto" w:fill="F2F2F2"/>
        <w:spacing w:line="360" w:lineRule="auto"/>
        <w:jc w:val="left"/>
        <w:textAlignment w:val="center"/>
        <w:rPr>
          <w:sz w:val="21"/>
        </w:rPr>
      </w:pPr>
      <w:r>
        <w:rPr>
          <w:sz w:val="21"/>
        </w:rPr>
        <w:t>(4)     大     力     调零     2.2     能</w:t>
      </w:r>
    </w:p>
    <w:p>
      <w:pPr>
        <w:shd w:val="clear" w:color="auto" w:fill="F2F2F2"/>
        <w:spacing w:line="360" w:lineRule="auto"/>
        <w:jc w:val="left"/>
        <w:textAlignment w:val="center"/>
        <w:rPr>
          <w:sz w:val="21"/>
        </w:rPr>
      </w:pPr>
      <w:r>
        <w:rPr>
          <w:sz w:val="21"/>
        </w:rPr>
        <w:t>【详解】（1）[1]由力的相互作用得，乒乓球受到球拍的力等于球拍受到乒乓球的力。</w:t>
      </w:r>
    </w:p>
    <w:p>
      <w:pPr>
        <w:shd w:val="clear" w:color="auto" w:fill="F2F2F2"/>
        <w:spacing w:line="360" w:lineRule="auto"/>
        <w:jc w:val="left"/>
        <w:textAlignment w:val="center"/>
        <w:rPr>
          <w:sz w:val="21"/>
        </w:rPr>
      </w:pPr>
      <w:r>
        <w:rPr>
          <w:sz w:val="21"/>
        </w:rPr>
        <w:t>[2]击球时，球飞出，球拍对乒乓球的力改变了乒乓球的运动状态。</w:t>
      </w:r>
    </w:p>
    <w:p>
      <w:pPr>
        <w:shd w:val="clear" w:color="auto" w:fill="F2F2F2"/>
        <w:spacing w:line="360" w:lineRule="auto"/>
        <w:jc w:val="left"/>
        <w:textAlignment w:val="center"/>
        <w:rPr>
          <w:sz w:val="21"/>
        </w:rPr>
      </w:pPr>
      <w:r>
        <w:rPr>
          <w:sz w:val="21"/>
        </w:rPr>
        <w:t>[3]乒乓球落到球台反弹后，在上升的过程中球台与乒乓球不接触，则乒乓球不受弹力的作用。</w:t>
      </w:r>
    </w:p>
    <w:p>
      <w:pPr>
        <w:shd w:val="clear" w:color="auto" w:fill="F2F2F2"/>
        <w:spacing w:line="360" w:lineRule="auto"/>
        <w:jc w:val="left"/>
        <w:textAlignment w:val="center"/>
        <w:rPr>
          <w:sz w:val="21"/>
        </w:rPr>
      </w:pPr>
      <w:r>
        <w:rPr>
          <w:sz w:val="21"/>
        </w:rPr>
        <w:t>[4]力的三要素是力的大小、方向、作用点，它们都能影响力的作用效果。要打出弧圈球（旋转的球沿弧线运动），主要受力的方向、作用点影响。</w:t>
      </w:r>
    </w:p>
    <w:p>
      <w:pPr>
        <w:shd w:val="clear" w:color="auto" w:fill="F2F2F2"/>
        <w:spacing w:line="360" w:lineRule="auto"/>
        <w:jc w:val="left"/>
        <w:textAlignment w:val="center"/>
        <w:rPr>
          <w:sz w:val="21"/>
        </w:rPr>
      </w:pPr>
      <w:r>
        <w:rPr>
          <w:sz w:val="21"/>
        </w:rPr>
        <w:t>（2）乒乓球受到水平放置的乒乓</w:t>
      </w:r>
      <w:r>
        <w:rPr>
          <w:sz w:val="20"/>
        </w:rPr>
        <w:t>球拍</w:t>
      </w:r>
      <w:r>
        <w:rPr>
          <w:sz w:val="21"/>
        </w:rPr>
        <w:t>竖直向上、大小为20N的力</w:t>
      </w:r>
      <w:r>
        <w:rPr>
          <w:rFonts w:ascii="Times New Roman" w:eastAsia="Times New Roman" w:hAnsi="Times New Roman" w:cs="Times New Roman"/>
          <w:i/>
          <w:sz w:val="21"/>
        </w:rPr>
        <w:t>F</w:t>
      </w:r>
      <w:r>
        <w:rPr>
          <w:sz w:val="21"/>
        </w:rPr>
        <w:t>，过乒乓球的重心作竖直向上的带箭头的直线表示力</w:t>
      </w:r>
      <w:r>
        <w:rPr>
          <w:rFonts w:ascii="Times New Roman" w:eastAsia="Times New Roman" w:hAnsi="Times New Roman" w:cs="Times New Roman"/>
          <w:i/>
          <w:sz w:val="21"/>
        </w:rPr>
        <w:t>F</w:t>
      </w:r>
      <w:r>
        <w:rPr>
          <w:sz w:val="21"/>
        </w:rPr>
        <w:t>，并标注其大小，如图所示：</w:t>
      </w:r>
    </w:p>
    <w:p>
      <w:pPr>
        <w:shd w:val="clear" w:color="auto" w:fill="F2F2F2"/>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77" o:spid="_x0000_i1118" type="#_x0000_t75" alt="@@@514c309b-f10f-4e6b-a1f2-85853af9a40c" style="width:60pt;height:56.25pt" o:preferrelative="t" filled="f" stroked="f">
            <v:fill o:detectmouseclick="t"/>
            <v:imagedata r:id="rId144" o:title="@@@514c309b-f10f-4e6b-a1f2-85853af9a40c"/>
            <v:path o:extrusionok="f"/>
            <o:lock v:ext="edit" aspectratio="t"/>
          </v:shape>
        </w:pict>
      </w:r>
    </w:p>
    <w:p>
      <w:pPr>
        <w:shd w:val="clear" w:color="auto" w:fill="F2F2F2"/>
        <w:spacing w:line="360" w:lineRule="auto"/>
        <w:jc w:val="left"/>
        <w:textAlignment w:val="center"/>
        <w:rPr>
          <w:sz w:val="21"/>
        </w:rPr>
      </w:pPr>
      <w:r>
        <w:rPr>
          <w:sz w:val="21"/>
        </w:rPr>
        <w:t>（3）[1]如图所示，用手压缩瑜伽球，向下形变的瑜伽球恢复原状，瑜伽球向弹起，对手产生向上的弹力。</w:t>
      </w:r>
    </w:p>
    <w:p>
      <w:pPr>
        <w:shd w:val="clear" w:color="auto" w:fill="F2F2F2"/>
        <w:spacing w:line="360" w:lineRule="auto"/>
        <w:jc w:val="left"/>
        <w:textAlignment w:val="center"/>
        <w:rPr>
          <w:sz w:val="21"/>
        </w:rPr>
      </w:pPr>
      <w:r>
        <w:rPr>
          <w:sz w:val="21"/>
        </w:rPr>
        <w:t>[2]手对瑜伽球的力和瑜伽球对手的弹力，这两个力是一对相互作用力。它们同时产生，同时消失，这一现象说明物体间力的作用是相互的。</w:t>
      </w:r>
    </w:p>
    <w:p>
      <w:pPr>
        <w:shd w:val="clear" w:color="auto" w:fill="F2F2F2"/>
        <w:spacing w:line="360" w:lineRule="auto"/>
        <w:jc w:val="left"/>
        <w:textAlignment w:val="center"/>
        <w:rPr>
          <w:sz w:val="21"/>
        </w:rPr>
      </w:pPr>
      <w:r>
        <w:rPr>
          <w:sz w:val="21"/>
        </w:rPr>
        <w:t>（4）[1]在弹性限度内，弹簧受到的拉力与弹簧的伸长量成正比，则在弹性限度内，弹簧受到的拉力越大，弹簧的伸长量就越大。</w:t>
      </w:r>
    </w:p>
    <w:p>
      <w:pPr>
        <w:shd w:val="clear" w:color="auto" w:fill="F2F2F2"/>
        <w:spacing w:line="360" w:lineRule="auto"/>
        <w:jc w:val="left"/>
        <w:textAlignment w:val="center"/>
        <w:rPr>
          <w:sz w:val="21"/>
        </w:rPr>
      </w:pPr>
      <w:r>
        <w:rPr>
          <w:sz w:val="21"/>
        </w:rPr>
        <w:t>[2]弹簧测力计是测量力的工具。</w:t>
      </w:r>
    </w:p>
    <w:p>
      <w:pPr>
        <w:shd w:val="clear" w:color="auto" w:fill="F2F2F2"/>
        <w:spacing w:line="360" w:lineRule="auto"/>
        <w:jc w:val="left"/>
        <w:textAlignment w:val="center"/>
        <w:rPr>
          <w:sz w:val="21"/>
        </w:rPr>
      </w:pPr>
      <w:r>
        <w:rPr>
          <w:sz w:val="21"/>
        </w:rPr>
        <w:t>[3]弹簧测力计使用时轴线方向应与力的方向在同一直线上，使用前将弹簧测力计沿力的方向调零。</w:t>
      </w:r>
    </w:p>
    <w:p>
      <w:pPr>
        <w:shd w:val="clear" w:color="auto" w:fill="F2F2F2"/>
        <w:spacing w:line="360" w:lineRule="auto"/>
        <w:jc w:val="left"/>
        <w:textAlignment w:val="center"/>
        <w:rPr>
          <w:sz w:val="21"/>
        </w:rPr>
      </w:pPr>
      <w:r>
        <w:rPr>
          <w:sz w:val="21"/>
        </w:rPr>
        <w:t>[4]弹簧测力计的分度值为0.2N，示数为2.2N。</w:t>
      </w:r>
    </w:p>
    <w:p>
      <w:pPr>
        <w:shd w:val="clear" w:color="auto" w:fill="F2F2F2"/>
        <w:spacing w:line="360" w:lineRule="auto"/>
        <w:jc w:val="left"/>
        <w:textAlignment w:val="center"/>
        <w:rPr>
          <w:rFonts w:ascii="宋体" w:hAnsi="宋体" w:cs="宋体" w:hint="eastAsia"/>
          <w:b/>
          <w:bCs/>
          <w:szCs w:val="21"/>
        </w:rPr>
      </w:pPr>
      <w:r>
        <w:rPr>
          <w:sz w:val="21"/>
        </w:rPr>
        <w:t>[5]在完全失重的太空环境下，测力计的弹簧在力的作用下仍正常伸长，该弹簧测力计能用它测量拉力的大小</w:t>
      </w:r>
    </w:p>
    <w:sectPr>
      <w:headerReference w:type="default" r:id="rId145"/>
      <w:footerReference w:type="default" r:id="rId146"/>
      <w:pgSz w:w="11906" w:h="16838"/>
      <w:pgMar w:top="720" w:right="720" w:bottom="720" w:left="720" w:header="851" w:footer="992" w:gutter="0"/>
      <w:cols w:space="708"/>
      <w:docGrid w:type="lines" w:linePitch="312"/>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4002EFF" w:usb1="C200247B" w:usb2="00000009" w:usb3="00000000" w:csb0="200001FF" w:csb1="00000000"/>
  </w:font>
  <w:font w:name="宋体">
    <w:altName w:val="SimSun"/>
    <w:panose1 w:val="02010600030101010101"/>
    <w:charset w:val="86"/>
    <w:family w:val="auto"/>
    <w:pitch w:val="variable"/>
    <w:sig w:usb0="00000203" w:usb1="288F0000" w:usb2="00000006" w:usb3="00000000" w:csb0="00040001" w:csb1="00000000"/>
  </w:font>
  <w:font w:name="Times New Roman">
    <w:panose1 w:val="02020603050405020304"/>
    <w:charset w:val="00"/>
    <w:family w:val="roman"/>
    <w:pitch w:val="variable"/>
    <w:sig w:usb0="E0002EFF" w:usb1="C000785B" w:usb2="00000009" w:usb3="00000000" w:csb0="400001FF" w:csb1="FFFF0000"/>
  </w:font>
  <w:font w:name="Courier New">
    <w:panose1 w:val="02070309020205020404"/>
    <w:charset w:val="00"/>
    <w:family w:val="modern"/>
    <w:pitch w:val="default"/>
    <w:sig w:usb0="E0002EFF" w:usb1="C0007843" w:usb2="00000009" w:usb3="00000000" w:csb0="400001FF" w:csb1="FFFF0000"/>
  </w:font>
  <w:font w:name="Cambria">
    <w:panose1 w:val="02040503050406030204"/>
    <w:charset w:val="00"/>
    <w:family w:val="roman"/>
    <w:pitch w:val="default"/>
    <w:sig w:usb0="E00006FF" w:usb1="420024FF" w:usb2="02000000" w:usb3="00000000" w:csb0="2000019F" w:csb1="00000000"/>
  </w:font>
  <w:font w:name="Wingdings">
    <w:panose1 w:val="05000000000000000000"/>
    <w:charset w:val="02"/>
    <w:family w:val="auto"/>
    <w:pitch w:val="default"/>
    <w:sig w:usb0="00000000" w:usb1="00000000" w:usb2="00000000" w:usb3="00000000" w:csb0="80000000" w:csb1="00000000"/>
  </w:font>
  <w:font w:name="黑体">
    <w:panose1 w:val="02010609060101010101"/>
    <w:charset w:val="86"/>
    <w:family w:val="auto"/>
    <w:pitch w:val="default"/>
    <w:sig w:usb0="800002BF" w:usb1="38CF7CFA" w:usb2="00000016" w:usb3="00000000" w:csb0="00040001" w:csb1="00000000"/>
  </w:font>
  <w:font w:name="MS Mincho">
    <w:altName w:val="Yu Gothic UI"/>
    <w:panose1 w:val="02020609040205080304"/>
    <w:charset w:val="80"/>
    <w:family w:val="modern"/>
    <w:pitch w:val="default"/>
    <w:sig w:usb0="E00002FF" w:usb1="6AC7FDFB" w:usb2="08000012" w:usb3="00000000" w:csb0="0002009F" w:csb1="00000000"/>
  </w:font>
  <w:font w:name="Verdana">
    <w:panose1 w:val="020B0604030504040204"/>
    <w:charset w:val="00"/>
    <w:family w:val="swiss"/>
    <w:pitch w:val="default"/>
    <w:sig w:usb0="A00006FF" w:usb1="4000205B" w:usb2="00000010" w:usb3="00000000" w:csb0="2000019F" w:csb1="00000000"/>
  </w:font>
  <w:font w:name="等线">
    <w:panose1 w:val="02010600030101010101"/>
    <w:charset w:val="86"/>
    <w:family w:val="auto"/>
    <w:pitch w:val="default"/>
    <w:sig w:usb0="A00002BF" w:usb1="38CF7CFA" w:usb2="00000016" w:usb3="00000000" w:csb0="0004000F" w:csb1="00000000"/>
  </w:font>
  <w:font w:name="PMingLiU">
    <w:altName w:val="Microsoft JhengHei UI"/>
    <w:panose1 w:val="02010601000101010101"/>
    <w:charset w:val="88"/>
    <w:family w:val="roman"/>
    <w:pitch w:val="default"/>
    <w:sig w:usb0="A00002FF" w:usb1="28CFFCFA" w:usb2="00000016" w:usb3="00000000" w:csb0="00100001" w:csb1="00000000"/>
  </w:font>
  <w:font w:name="仿宋">
    <w:panose1 w:val="02010609060101010101"/>
    <w:charset w:val="86"/>
    <w:family w:val="modern"/>
    <w:pitch w:val="default"/>
    <w:sig w:usb0="800002BF" w:usb1="38CF7CFA" w:usb2="00000016" w:usb3="00000000" w:csb0="00040001" w:csb1="00000000"/>
  </w:font>
  <w:font w:name="MingLiU">
    <w:altName w:val="PMingLiU-ExtB"/>
    <w:panose1 w:val="02010609000101010101"/>
    <w:charset w:val="88"/>
    <w:family w:val="modern"/>
    <w:pitch w:val="default"/>
    <w:sig w:usb0="A00002FF" w:usb1="28CFFCFA" w:usb2="00000016" w:usb3="00000000" w:csb0="00100001"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Footer"/>
      <w:tabs>
        <w:tab w:val="center" w:pos="4153"/>
        <w:tab w:val="right" w:pos="8306"/>
      </w:tabs>
      <w:jc w:val="center"/>
      <w:rPr>
        <w:rFonts w:hint="eastAsia"/>
      </w:rPr>
    </w:pPr>
    <w:r>
      <w:fldChar w:fldCharType="begin"/>
    </w:r>
    <w:r>
      <w:instrText>PAGE   \* MERGEFORMAT</w:instrText>
    </w:r>
    <w:r>
      <w:fldChar w:fldCharType="separate"/>
    </w:r>
    <w:r>
      <w:rPr>
        <w:lang w:val="zh-CN"/>
      </w:rPr>
      <w:t>2</w:t>
    </w:r>
    <w:r>
      <w:fldChar w:fldCharType="end"/>
    </w:r>
  </w:p>
  <w:p w:rsidR="004151FC">
    <w:pPr>
      <w:tabs>
        <w:tab w:val="center" w:pos="4153"/>
        <w:tab w:val="right" w:pos="8306"/>
      </w:tabs>
      <w:snapToGrid w:val="0"/>
      <w:jc w:val="left"/>
      <w:rPr>
        <w:rFonts w:ascii="Times New Roman" w:hAnsi="Times New Roman"/>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width:0.05pt;height:0.05pt;margin-top:-20.75pt;margin-left:64.05pt;position:absolute;z-index:251659264" filled="f" stroked="f">
          <v:imagedata r:id="rId1" r:href="rId2" o:title=""/>
          <v:path o:extrusionok="f"/>
          <o:lock v:ext="edit" aspectratio="t"/>
        </v:shape>
      </w:pict>
    </w:r>
    <w:r>
      <w:rPr>
        <w:rFonts w:ascii="Times New Roman" w:hAnsi="Times New Roman" w:hint="eastAsia"/>
        <w:color w:val="FFFFFF"/>
        <w:kern w:val="0"/>
        <w:sz w:val="2"/>
        <w:szCs w:val="2"/>
      </w:rPr>
      <w:t>学科网（北京）股份有限公司</w:t>
    </w:r>
  </w:p>
</w:ftr>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Header"/>
      <w:pBdr>
        <w:bottom w:val="none" w:sz="0" w:space="0" w:color="auto"/>
      </w:pBdr>
      <w:tabs>
        <w:tab w:val="center" w:pos="4153"/>
        <w:tab w:val="right" w:pos="8306"/>
      </w:tabs>
      <w:jc w:val="both"/>
      <w:rPr>
        <w:rFonts w:hint="eastAsia"/>
      </w:rPr>
    </w:pPr>
  </w:p>
  <w:p w:rsidR="004151FC">
    <w:pPr>
      <w:pBdr>
        <w:bottom w:val="none" w:sz="0" w:space="1" w:color="auto"/>
      </w:pBdr>
      <w:tabs>
        <w:tab w:val="clear" w:pos="4153"/>
        <w:tab w:val="clear" w:pos="8306"/>
      </w:tabs>
      <w:snapToGrid w:val="0"/>
      <w:rPr>
        <w:rFonts w:ascii="Times New Roman" w:hAnsi="Times New Roman"/>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1" r:href="rId2"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AD181C0A"/>
    <w:multiLevelType w:val="singleLevel"/>
    <w:tmpl w:val="AD181C0A"/>
    <w:lvl w:ilvl="0">
      <w:start w:val="4"/>
      <w:numFmt w:val="chineseCounting"/>
      <w:suff w:val="nothing"/>
      <w:lvlText w:val="%1、"/>
      <w:lvlJc w:val="left"/>
      <w:rPr>
        <w:rFonts w:hint="eastAsia"/>
      </w:rPr>
    </w:lvl>
  </w:abstractNum>
  <w:abstractNum w:abstractNumId="1">
    <w:nsid w:val="FFFFFF7C"/>
    <w:multiLevelType w:val="singleLevel"/>
    <w:tmpl w:val="FFFFFF7C"/>
    <w:lvl w:ilvl="0">
      <w:start w:val="1"/>
      <w:numFmt w:val="decimal"/>
      <w:lvlText w:val="%1."/>
      <w:lvlJc w:val="left"/>
      <w:pPr>
        <w:tabs>
          <w:tab w:val="num" w:pos="2040"/>
        </w:tabs>
        <w:ind w:left="2040" w:hanging="360"/>
      </w:pPr>
    </w:lvl>
  </w:abstractNum>
  <w:abstractNum w:abstractNumId="2">
    <w:nsid w:val="FFFFFF7D"/>
    <w:multiLevelType w:val="singleLevel"/>
    <w:tmpl w:val="FFFFFF7D"/>
    <w:lvl w:ilvl="0">
      <w:start w:val="1"/>
      <w:numFmt w:val="decimal"/>
      <w:lvlText w:val="%1."/>
      <w:lvlJc w:val="left"/>
      <w:pPr>
        <w:tabs>
          <w:tab w:val="num" w:pos="1620"/>
        </w:tabs>
        <w:ind w:left="1620" w:hanging="360"/>
      </w:pPr>
    </w:lvl>
  </w:abstractNum>
  <w:abstractNum w:abstractNumId="3">
    <w:nsid w:val="FFFFFF7E"/>
    <w:multiLevelType w:val="singleLevel"/>
    <w:tmpl w:val="FFFFFF7E"/>
    <w:lvl w:ilvl="0">
      <w:start w:val="1"/>
      <w:numFmt w:val="decimal"/>
      <w:lvlText w:val="%1."/>
      <w:lvlJc w:val="left"/>
      <w:pPr>
        <w:tabs>
          <w:tab w:val="num" w:pos="1200"/>
        </w:tabs>
        <w:ind w:left="1200" w:hanging="360"/>
      </w:pPr>
    </w:lvl>
  </w:abstractNum>
  <w:abstractNum w:abstractNumId="4">
    <w:nsid w:val="FFFFFF7F"/>
    <w:multiLevelType w:val="singleLevel"/>
    <w:tmpl w:val="FFFFFF7F"/>
    <w:lvl w:ilvl="0">
      <w:start w:val="1"/>
      <w:numFmt w:val="decimal"/>
      <w:lvlText w:val="%1."/>
      <w:lvlJc w:val="left"/>
      <w:pPr>
        <w:tabs>
          <w:tab w:val="num" w:pos="780"/>
        </w:tabs>
        <w:ind w:left="780" w:hanging="360"/>
      </w:pPr>
    </w:lvl>
  </w:abstractNum>
  <w:abstractNum w:abstractNumId="5">
    <w:nsid w:val="FFFFFF80"/>
    <w:multiLevelType w:val="singleLevel"/>
    <w:tmpl w:val="FFFFFF80"/>
    <w:lvl w:ilvl="0">
      <w:start w:val="1"/>
      <w:numFmt w:val="bullet"/>
      <w:lvlText w:val=""/>
      <w:lvlJc w:val="left"/>
      <w:pPr>
        <w:tabs>
          <w:tab w:val="num" w:pos="2040"/>
        </w:tabs>
        <w:ind w:left="2040" w:hanging="360"/>
      </w:pPr>
      <w:rPr>
        <w:rFonts w:ascii="Wingdings" w:hAnsi="Wingdings" w:hint="default"/>
      </w:rPr>
    </w:lvl>
  </w:abstractNum>
  <w:abstractNum w:abstractNumId="6">
    <w:nsid w:val="FFFFFF81"/>
    <w:multiLevelType w:val="singleLevel"/>
    <w:tmpl w:val="FFFFFF81"/>
    <w:lvl w:ilvl="0">
      <w:start w:val="1"/>
      <w:numFmt w:val="bullet"/>
      <w:lvlText w:val=""/>
      <w:lvlJc w:val="left"/>
      <w:pPr>
        <w:tabs>
          <w:tab w:val="num" w:pos="1620"/>
        </w:tabs>
        <w:ind w:left="1620" w:hanging="360"/>
      </w:pPr>
      <w:rPr>
        <w:rFonts w:ascii="Wingdings" w:hAnsi="Wingdings" w:hint="default"/>
      </w:rPr>
    </w:lvl>
  </w:abstractNum>
  <w:abstractNum w:abstractNumId="7">
    <w:nsid w:val="FFFFFF82"/>
    <w:multiLevelType w:val="singleLevel"/>
    <w:tmpl w:val="FFFFFF82"/>
    <w:lvl w:ilvl="0">
      <w:start w:val="1"/>
      <w:numFmt w:val="bullet"/>
      <w:lvlText w:val=""/>
      <w:lvlJc w:val="left"/>
      <w:pPr>
        <w:tabs>
          <w:tab w:val="num" w:pos="1200"/>
        </w:tabs>
        <w:ind w:left="1200" w:hanging="360"/>
      </w:pPr>
      <w:rPr>
        <w:rFonts w:ascii="Wingdings" w:hAnsi="Wingdings" w:hint="default"/>
      </w:rPr>
    </w:lvl>
  </w:abstractNum>
  <w:abstractNum w:abstractNumId="8">
    <w:nsid w:val="FFFFFF83"/>
    <w:multiLevelType w:val="singleLevel"/>
    <w:tmpl w:val="FFFFFF83"/>
    <w:lvl w:ilvl="0">
      <w:start w:val="1"/>
      <w:numFmt w:val="bullet"/>
      <w:lvlText w:val=""/>
      <w:lvlJc w:val="left"/>
      <w:pPr>
        <w:tabs>
          <w:tab w:val="num" w:pos="780"/>
        </w:tabs>
        <w:ind w:left="780" w:hanging="360"/>
      </w:pPr>
      <w:rPr>
        <w:rFonts w:ascii="Wingdings" w:hAnsi="Wingdings" w:hint="default"/>
      </w:rPr>
    </w:lvl>
  </w:abstractNum>
  <w:abstractNum w:abstractNumId="9">
    <w:nsid w:val="FFFFFF88"/>
    <w:multiLevelType w:val="singleLevel"/>
    <w:tmpl w:val="FFFFFF88"/>
    <w:lvl w:ilvl="0">
      <w:start w:val="1"/>
      <w:numFmt w:val="decimal"/>
      <w:lvlText w:val="%1."/>
      <w:lvlJc w:val="left"/>
      <w:pPr>
        <w:tabs>
          <w:tab w:val="num" w:pos="360"/>
        </w:tabs>
        <w:ind w:left="360" w:hanging="360"/>
      </w:pPr>
    </w:lvl>
  </w:abstractNum>
  <w:abstractNum w:abstractNumId="10">
    <w:nsid w:val="FFFFFF89"/>
    <w:multiLevelType w:val="singleLevel"/>
    <w:tmpl w:val="FFFFFF89"/>
    <w:lvl w:ilvl="0">
      <w:start w:val="1"/>
      <w:numFmt w:val="bullet"/>
      <w:lvlText w:val=""/>
      <w:lvlJc w:val="left"/>
      <w:pPr>
        <w:tabs>
          <w:tab w:val="num" w:pos="360"/>
        </w:tabs>
        <w:ind w:left="360" w:hanging="360"/>
      </w:pPr>
      <w:rPr>
        <w:rFonts w:ascii="Wingdings" w:hAnsi="Wingdings" w:hint="default"/>
      </w:rPr>
    </w:lvl>
  </w:abstractNum>
  <w:num w:numId="1">
    <w:abstractNumId w:val="4"/>
  </w:num>
  <w:num w:numId="2">
    <w:abstractNumId w:val="6"/>
  </w:num>
  <w:num w:numId="3">
    <w:abstractNumId w:val="9"/>
  </w:num>
  <w:num w:numId="4">
    <w:abstractNumId w:val="10"/>
  </w:num>
  <w:num w:numId="5">
    <w:abstractNumId w:val="7"/>
  </w:num>
  <w:num w:numId="6">
    <w:abstractNumId w:val="3"/>
  </w:num>
  <w:num w:numId="7">
    <w:abstractNumId w:val="8"/>
  </w:num>
  <w:num w:numId="8">
    <w:abstractNumId w:val="5"/>
  </w:num>
  <w:num w:numId="9">
    <w:abstractNumId w:val="2"/>
  </w:num>
  <w:num w:numId="10">
    <w:abstractNumId w:val="1"/>
  </w:num>
  <w:num w:numId="1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5"/>
  <w:drawingGridHorizontalSpacing w:val="105"/>
  <w:drawingGridVerticalSpacing w:val="156"/>
  <w:displayHorizontalDrawingGridEvery w:val="0"/>
  <w:displayVerticalDrawingGridEvery w:val="2"/>
  <w:characterSpacingControl w:val="compressPunctuation"/>
  <w:noLineBreaksAfter w:lang="en-US" w:val="([{·‘“〈《「『【〔〖（．［｛￡￥"/>
  <w:noLineBreaksBefore w:lang="en-US" w:val="!),.:;?]}¨·ˇˉ―‖’”…∶、。〃々〉》」』】〕〗！＂＇），．：；？］｀｜｝～￠"/>
  <w:endnotePr>
    <w:numFmt w:val="decimal"/>
  </w:endnotePr>
  <w:compat>
    <w:spaceForUL/>
    <w:balanceSingleByteDoubleByteWidth/>
    <w:doNotLeaveBackslashAlone/>
    <w:ulTrailSpace/>
    <w:doNotExpandShiftReturn/>
    <w:adjustLineHeightInTable/>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A12A69"/>
    <w:rsid w:val="0000011F"/>
    <w:rsid w:val="0000131C"/>
    <w:rsid w:val="00001375"/>
    <w:rsid w:val="00002874"/>
    <w:rsid w:val="00002FF6"/>
    <w:rsid w:val="00004461"/>
    <w:rsid w:val="00004EBE"/>
    <w:rsid w:val="00010B37"/>
    <w:rsid w:val="00011240"/>
    <w:rsid w:val="0001377B"/>
    <w:rsid w:val="00014A29"/>
    <w:rsid w:val="000202B0"/>
    <w:rsid w:val="000205BA"/>
    <w:rsid w:val="00021E13"/>
    <w:rsid w:val="00025DC4"/>
    <w:rsid w:val="0003168D"/>
    <w:rsid w:val="0003196D"/>
    <w:rsid w:val="000360CB"/>
    <w:rsid w:val="00036569"/>
    <w:rsid w:val="00043819"/>
    <w:rsid w:val="000448AB"/>
    <w:rsid w:val="0004700E"/>
    <w:rsid w:val="0006050C"/>
    <w:rsid w:val="000605B7"/>
    <w:rsid w:val="00063420"/>
    <w:rsid w:val="00064C50"/>
    <w:rsid w:val="00064E51"/>
    <w:rsid w:val="000667B6"/>
    <w:rsid w:val="00070020"/>
    <w:rsid w:val="00070C4D"/>
    <w:rsid w:val="00075121"/>
    <w:rsid w:val="000752A9"/>
    <w:rsid w:val="00076959"/>
    <w:rsid w:val="0008490A"/>
    <w:rsid w:val="0008534C"/>
    <w:rsid w:val="00093948"/>
    <w:rsid w:val="00093CC1"/>
    <w:rsid w:val="00093FE4"/>
    <w:rsid w:val="00094A3A"/>
    <w:rsid w:val="000979A3"/>
    <w:rsid w:val="000A1469"/>
    <w:rsid w:val="000A1806"/>
    <w:rsid w:val="000A1A82"/>
    <w:rsid w:val="000A27DB"/>
    <w:rsid w:val="000A3FA1"/>
    <w:rsid w:val="000A42B1"/>
    <w:rsid w:val="000A5180"/>
    <w:rsid w:val="000A6F7F"/>
    <w:rsid w:val="000A7108"/>
    <w:rsid w:val="000A727F"/>
    <w:rsid w:val="000B0030"/>
    <w:rsid w:val="000B1C86"/>
    <w:rsid w:val="000B2BC4"/>
    <w:rsid w:val="000B4118"/>
    <w:rsid w:val="000B5382"/>
    <w:rsid w:val="000B7396"/>
    <w:rsid w:val="000C3330"/>
    <w:rsid w:val="000C45F8"/>
    <w:rsid w:val="000D1323"/>
    <w:rsid w:val="000D183E"/>
    <w:rsid w:val="000D2B93"/>
    <w:rsid w:val="000D64BB"/>
    <w:rsid w:val="000D65F4"/>
    <w:rsid w:val="000D6DE1"/>
    <w:rsid w:val="000D75C2"/>
    <w:rsid w:val="000E49AD"/>
    <w:rsid w:val="000E49CA"/>
    <w:rsid w:val="000F0C16"/>
    <w:rsid w:val="000F20C8"/>
    <w:rsid w:val="000F28A4"/>
    <w:rsid w:val="000F3D62"/>
    <w:rsid w:val="000F705D"/>
    <w:rsid w:val="0010161D"/>
    <w:rsid w:val="00103107"/>
    <w:rsid w:val="00103354"/>
    <w:rsid w:val="00103C94"/>
    <w:rsid w:val="00107D8E"/>
    <w:rsid w:val="001104E3"/>
    <w:rsid w:val="0011389F"/>
    <w:rsid w:val="00114674"/>
    <w:rsid w:val="00115A10"/>
    <w:rsid w:val="00116533"/>
    <w:rsid w:val="00117671"/>
    <w:rsid w:val="00120315"/>
    <w:rsid w:val="00122160"/>
    <w:rsid w:val="00125BD4"/>
    <w:rsid w:val="001264D4"/>
    <w:rsid w:val="00131425"/>
    <w:rsid w:val="00133CEB"/>
    <w:rsid w:val="0013474D"/>
    <w:rsid w:val="00135368"/>
    <w:rsid w:val="00137C40"/>
    <w:rsid w:val="001433D5"/>
    <w:rsid w:val="00144430"/>
    <w:rsid w:val="00145980"/>
    <w:rsid w:val="0014712A"/>
    <w:rsid w:val="0014734A"/>
    <w:rsid w:val="00151D99"/>
    <w:rsid w:val="001524C2"/>
    <w:rsid w:val="00152ABD"/>
    <w:rsid w:val="001540F2"/>
    <w:rsid w:val="00155376"/>
    <w:rsid w:val="00155760"/>
    <w:rsid w:val="001560C0"/>
    <w:rsid w:val="00161451"/>
    <w:rsid w:val="00161AA6"/>
    <w:rsid w:val="00165101"/>
    <w:rsid w:val="00165796"/>
    <w:rsid w:val="001664F9"/>
    <w:rsid w:val="00166E97"/>
    <w:rsid w:val="00167004"/>
    <w:rsid w:val="00167C1F"/>
    <w:rsid w:val="00170EA9"/>
    <w:rsid w:val="00171772"/>
    <w:rsid w:val="0017355A"/>
    <w:rsid w:val="00175631"/>
    <w:rsid w:val="0017654B"/>
    <w:rsid w:val="00176DA5"/>
    <w:rsid w:val="001774E7"/>
    <w:rsid w:val="00180EC8"/>
    <w:rsid w:val="001878E2"/>
    <w:rsid w:val="001904CC"/>
    <w:rsid w:val="00193817"/>
    <w:rsid w:val="00195A10"/>
    <w:rsid w:val="00197B3F"/>
    <w:rsid w:val="00197F6F"/>
    <w:rsid w:val="001A0056"/>
    <w:rsid w:val="001A4E02"/>
    <w:rsid w:val="001A4E86"/>
    <w:rsid w:val="001A78CD"/>
    <w:rsid w:val="001B0AE3"/>
    <w:rsid w:val="001B4725"/>
    <w:rsid w:val="001C0AD2"/>
    <w:rsid w:val="001C3078"/>
    <w:rsid w:val="001C5E2C"/>
    <w:rsid w:val="001C7A87"/>
    <w:rsid w:val="001D0A97"/>
    <w:rsid w:val="001D2EC2"/>
    <w:rsid w:val="001D6208"/>
    <w:rsid w:val="001D6A39"/>
    <w:rsid w:val="001D7BE4"/>
    <w:rsid w:val="001E0140"/>
    <w:rsid w:val="001E0CC4"/>
    <w:rsid w:val="001E5062"/>
    <w:rsid w:val="001F1F3D"/>
    <w:rsid w:val="001F2738"/>
    <w:rsid w:val="001F2C18"/>
    <w:rsid w:val="001F30B7"/>
    <w:rsid w:val="001F3DB1"/>
    <w:rsid w:val="001F5C0D"/>
    <w:rsid w:val="001F7A9C"/>
    <w:rsid w:val="00200FE8"/>
    <w:rsid w:val="002011C4"/>
    <w:rsid w:val="00201E86"/>
    <w:rsid w:val="002023B9"/>
    <w:rsid w:val="002034E6"/>
    <w:rsid w:val="002045C6"/>
    <w:rsid w:val="00206612"/>
    <w:rsid w:val="00207B82"/>
    <w:rsid w:val="00210A62"/>
    <w:rsid w:val="0021340C"/>
    <w:rsid w:val="00213D7A"/>
    <w:rsid w:val="00216C15"/>
    <w:rsid w:val="0022062A"/>
    <w:rsid w:val="00223769"/>
    <w:rsid w:val="00226352"/>
    <w:rsid w:val="00227BED"/>
    <w:rsid w:val="0023497B"/>
    <w:rsid w:val="00235299"/>
    <w:rsid w:val="002359EC"/>
    <w:rsid w:val="00235A19"/>
    <w:rsid w:val="00235C92"/>
    <w:rsid w:val="0023607A"/>
    <w:rsid w:val="00240D9D"/>
    <w:rsid w:val="00240ED2"/>
    <w:rsid w:val="00241093"/>
    <w:rsid w:val="00242867"/>
    <w:rsid w:val="00243F66"/>
    <w:rsid w:val="00244A71"/>
    <w:rsid w:val="00244FA2"/>
    <w:rsid w:val="00245C6E"/>
    <w:rsid w:val="00247EBD"/>
    <w:rsid w:val="00250A0F"/>
    <w:rsid w:val="00250E84"/>
    <w:rsid w:val="002512AA"/>
    <w:rsid w:val="00251325"/>
    <w:rsid w:val="00251E96"/>
    <w:rsid w:val="00252541"/>
    <w:rsid w:val="00252E85"/>
    <w:rsid w:val="002532D9"/>
    <w:rsid w:val="00253C30"/>
    <w:rsid w:val="002542D3"/>
    <w:rsid w:val="00257BAF"/>
    <w:rsid w:val="00262406"/>
    <w:rsid w:val="00264654"/>
    <w:rsid w:val="0026501E"/>
    <w:rsid w:val="0026553E"/>
    <w:rsid w:val="00265F8F"/>
    <w:rsid w:val="00270D6F"/>
    <w:rsid w:val="00271974"/>
    <w:rsid w:val="00274721"/>
    <w:rsid w:val="00275591"/>
    <w:rsid w:val="00276CD0"/>
    <w:rsid w:val="00282202"/>
    <w:rsid w:val="00282B21"/>
    <w:rsid w:val="00284391"/>
    <w:rsid w:val="002846F3"/>
    <w:rsid w:val="00285047"/>
    <w:rsid w:val="002861E7"/>
    <w:rsid w:val="0028760E"/>
    <w:rsid w:val="00290844"/>
    <w:rsid w:val="00291059"/>
    <w:rsid w:val="002956B8"/>
    <w:rsid w:val="00296F67"/>
    <w:rsid w:val="002971C0"/>
    <w:rsid w:val="00297AC0"/>
    <w:rsid w:val="002A06B8"/>
    <w:rsid w:val="002A0C8F"/>
    <w:rsid w:val="002A1178"/>
    <w:rsid w:val="002A1B94"/>
    <w:rsid w:val="002A301B"/>
    <w:rsid w:val="002A3808"/>
    <w:rsid w:val="002A4A71"/>
    <w:rsid w:val="002A626C"/>
    <w:rsid w:val="002A707A"/>
    <w:rsid w:val="002A7C45"/>
    <w:rsid w:val="002B0F29"/>
    <w:rsid w:val="002B2672"/>
    <w:rsid w:val="002B29DD"/>
    <w:rsid w:val="002B2E26"/>
    <w:rsid w:val="002B4549"/>
    <w:rsid w:val="002B6977"/>
    <w:rsid w:val="002C1025"/>
    <w:rsid w:val="002C3F03"/>
    <w:rsid w:val="002C757D"/>
    <w:rsid w:val="002C7834"/>
    <w:rsid w:val="002D0836"/>
    <w:rsid w:val="002D1609"/>
    <w:rsid w:val="002D3E3D"/>
    <w:rsid w:val="002D5479"/>
    <w:rsid w:val="002E0147"/>
    <w:rsid w:val="002E034B"/>
    <w:rsid w:val="002E1DF0"/>
    <w:rsid w:val="002E33C1"/>
    <w:rsid w:val="002E36EF"/>
    <w:rsid w:val="002E7369"/>
    <w:rsid w:val="002E7688"/>
    <w:rsid w:val="002F1247"/>
    <w:rsid w:val="002F1E46"/>
    <w:rsid w:val="002F1F85"/>
    <w:rsid w:val="002F2FD6"/>
    <w:rsid w:val="002F3EDE"/>
    <w:rsid w:val="002F4219"/>
    <w:rsid w:val="00302866"/>
    <w:rsid w:val="00302D3F"/>
    <w:rsid w:val="00302E31"/>
    <w:rsid w:val="0030367E"/>
    <w:rsid w:val="00304D4D"/>
    <w:rsid w:val="00305B2B"/>
    <w:rsid w:val="00307094"/>
    <w:rsid w:val="00307481"/>
    <w:rsid w:val="00311CE4"/>
    <w:rsid w:val="0031312E"/>
    <w:rsid w:val="003158D6"/>
    <w:rsid w:val="00315F1D"/>
    <w:rsid w:val="0032329E"/>
    <w:rsid w:val="003240F3"/>
    <w:rsid w:val="003263DB"/>
    <w:rsid w:val="003278FF"/>
    <w:rsid w:val="00330350"/>
    <w:rsid w:val="003312FE"/>
    <w:rsid w:val="00332B97"/>
    <w:rsid w:val="0033391F"/>
    <w:rsid w:val="00334830"/>
    <w:rsid w:val="0033607F"/>
    <w:rsid w:val="00336906"/>
    <w:rsid w:val="003378AF"/>
    <w:rsid w:val="00342CFA"/>
    <w:rsid w:val="00344F9F"/>
    <w:rsid w:val="00346E29"/>
    <w:rsid w:val="0035252C"/>
    <w:rsid w:val="00353348"/>
    <w:rsid w:val="00356C22"/>
    <w:rsid w:val="0035760A"/>
    <w:rsid w:val="00357F6A"/>
    <w:rsid w:val="00361408"/>
    <w:rsid w:val="00361EE2"/>
    <w:rsid w:val="00362F12"/>
    <w:rsid w:val="00367C2E"/>
    <w:rsid w:val="00370485"/>
    <w:rsid w:val="0037215B"/>
    <w:rsid w:val="003808C7"/>
    <w:rsid w:val="00380E90"/>
    <w:rsid w:val="00382027"/>
    <w:rsid w:val="0038502C"/>
    <w:rsid w:val="003927DB"/>
    <w:rsid w:val="00394C6E"/>
    <w:rsid w:val="00395903"/>
    <w:rsid w:val="00396311"/>
    <w:rsid w:val="00396E7B"/>
    <w:rsid w:val="00397085"/>
    <w:rsid w:val="003A108E"/>
    <w:rsid w:val="003A1A4C"/>
    <w:rsid w:val="003A3455"/>
    <w:rsid w:val="003A408B"/>
    <w:rsid w:val="003A5608"/>
    <w:rsid w:val="003A714F"/>
    <w:rsid w:val="003B00E4"/>
    <w:rsid w:val="003B3F0B"/>
    <w:rsid w:val="003B54EF"/>
    <w:rsid w:val="003B601A"/>
    <w:rsid w:val="003B6884"/>
    <w:rsid w:val="003C13A8"/>
    <w:rsid w:val="003C37C7"/>
    <w:rsid w:val="003C3963"/>
    <w:rsid w:val="003C4AEA"/>
    <w:rsid w:val="003C62D9"/>
    <w:rsid w:val="003C79A5"/>
    <w:rsid w:val="003D1760"/>
    <w:rsid w:val="003D3C09"/>
    <w:rsid w:val="003D6E05"/>
    <w:rsid w:val="003D79A5"/>
    <w:rsid w:val="003E0319"/>
    <w:rsid w:val="003E1617"/>
    <w:rsid w:val="003E24F9"/>
    <w:rsid w:val="003E48E0"/>
    <w:rsid w:val="003E692B"/>
    <w:rsid w:val="003E78EE"/>
    <w:rsid w:val="003E7DB3"/>
    <w:rsid w:val="003F03CE"/>
    <w:rsid w:val="003F15E1"/>
    <w:rsid w:val="003F2206"/>
    <w:rsid w:val="003F4646"/>
    <w:rsid w:val="003F4DE8"/>
    <w:rsid w:val="003F5CDA"/>
    <w:rsid w:val="004008F9"/>
    <w:rsid w:val="00403725"/>
    <w:rsid w:val="00403C30"/>
    <w:rsid w:val="004109DE"/>
    <w:rsid w:val="00411E2B"/>
    <w:rsid w:val="00412454"/>
    <w:rsid w:val="004151FC"/>
    <w:rsid w:val="0042179F"/>
    <w:rsid w:val="004246BE"/>
    <w:rsid w:val="004263A9"/>
    <w:rsid w:val="00431B8A"/>
    <w:rsid w:val="00432100"/>
    <w:rsid w:val="00437A01"/>
    <w:rsid w:val="00441F3F"/>
    <w:rsid w:val="0044200E"/>
    <w:rsid w:val="00444179"/>
    <w:rsid w:val="00444F03"/>
    <w:rsid w:val="004479A2"/>
    <w:rsid w:val="004501EE"/>
    <w:rsid w:val="004507CE"/>
    <w:rsid w:val="00451572"/>
    <w:rsid w:val="00452FB3"/>
    <w:rsid w:val="00453AF1"/>
    <w:rsid w:val="0045605E"/>
    <w:rsid w:val="004567B6"/>
    <w:rsid w:val="00462593"/>
    <w:rsid w:val="00462F23"/>
    <w:rsid w:val="004644A6"/>
    <w:rsid w:val="0046582E"/>
    <w:rsid w:val="004666CB"/>
    <w:rsid w:val="00466D63"/>
    <w:rsid w:val="0047067D"/>
    <w:rsid w:val="00470B23"/>
    <w:rsid w:val="00470BCB"/>
    <w:rsid w:val="00470FE6"/>
    <w:rsid w:val="0047126E"/>
    <w:rsid w:val="004712F4"/>
    <w:rsid w:val="00481B7C"/>
    <w:rsid w:val="00481EDC"/>
    <w:rsid w:val="00485D8A"/>
    <w:rsid w:val="004862F7"/>
    <w:rsid w:val="00487C2E"/>
    <w:rsid w:val="004908C4"/>
    <w:rsid w:val="004964C8"/>
    <w:rsid w:val="0049685C"/>
    <w:rsid w:val="004A1803"/>
    <w:rsid w:val="004A1D1D"/>
    <w:rsid w:val="004A3DC0"/>
    <w:rsid w:val="004B1815"/>
    <w:rsid w:val="004B2E83"/>
    <w:rsid w:val="004B35D1"/>
    <w:rsid w:val="004B4377"/>
    <w:rsid w:val="004B5A19"/>
    <w:rsid w:val="004B6BBE"/>
    <w:rsid w:val="004B7E87"/>
    <w:rsid w:val="004C1E7D"/>
    <w:rsid w:val="004C2153"/>
    <w:rsid w:val="004C5183"/>
    <w:rsid w:val="004C56BE"/>
    <w:rsid w:val="004C7445"/>
    <w:rsid w:val="004C782E"/>
    <w:rsid w:val="004D061F"/>
    <w:rsid w:val="004D1001"/>
    <w:rsid w:val="004D1BAE"/>
    <w:rsid w:val="004D65D2"/>
    <w:rsid w:val="004D6A04"/>
    <w:rsid w:val="004E0A67"/>
    <w:rsid w:val="004E20C0"/>
    <w:rsid w:val="004E3917"/>
    <w:rsid w:val="004E3983"/>
    <w:rsid w:val="004E593F"/>
    <w:rsid w:val="004E5E5B"/>
    <w:rsid w:val="004E6336"/>
    <w:rsid w:val="004E7781"/>
    <w:rsid w:val="004F00BF"/>
    <w:rsid w:val="004F0FAE"/>
    <w:rsid w:val="004F1D1A"/>
    <w:rsid w:val="004F29A4"/>
    <w:rsid w:val="004F44E3"/>
    <w:rsid w:val="004F44E9"/>
    <w:rsid w:val="004F4A6A"/>
    <w:rsid w:val="004F6666"/>
    <w:rsid w:val="00500171"/>
    <w:rsid w:val="00502E79"/>
    <w:rsid w:val="005119C1"/>
    <w:rsid w:val="00512DD2"/>
    <w:rsid w:val="00517ABE"/>
    <w:rsid w:val="0052009D"/>
    <w:rsid w:val="00521D33"/>
    <w:rsid w:val="00524E2E"/>
    <w:rsid w:val="00525D13"/>
    <w:rsid w:val="005352FB"/>
    <w:rsid w:val="005356CD"/>
    <w:rsid w:val="005411E9"/>
    <w:rsid w:val="00545524"/>
    <w:rsid w:val="005466C3"/>
    <w:rsid w:val="00547932"/>
    <w:rsid w:val="00550525"/>
    <w:rsid w:val="00551560"/>
    <w:rsid w:val="00551E82"/>
    <w:rsid w:val="00560C66"/>
    <w:rsid w:val="005614E0"/>
    <w:rsid w:val="00561841"/>
    <w:rsid w:val="005625BC"/>
    <w:rsid w:val="00562670"/>
    <w:rsid w:val="005641FE"/>
    <w:rsid w:val="00564BAC"/>
    <w:rsid w:val="00564C3E"/>
    <w:rsid w:val="00573F54"/>
    <w:rsid w:val="0057649E"/>
    <w:rsid w:val="00576977"/>
    <w:rsid w:val="00576EB1"/>
    <w:rsid w:val="00581C73"/>
    <w:rsid w:val="00581C7E"/>
    <w:rsid w:val="005826E0"/>
    <w:rsid w:val="0058479B"/>
    <w:rsid w:val="005854C9"/>
    <w:rsid w:val="0058563F"/>
    <w:rsid w:val="0058564D"/>
    <w:rsid w:val="00586AF3"/>
    <w:rsid w:val="00586C8F"/>
    <w:rsid w:val="00590089"/>
    <w:rsid w:val="00591222"/>
    <w:rsid w:val="00596112"/>
    <w:rsid w:val="005A0142"/>
    <w:rsid w:val="005A0F77"/>
    <w:rsid w:val="005A7EF4"/>
    <w:rsid w:val="005B0012"/>
    <w:rsid w:val="005B219E"/>
    <w:rsid w:val="005B3188"/>
    <w:rsid w:val="005B3B0B"/>
    <w:rsid w:val="005C1EAF"/>
    <w:rsid w:val="005C2474"/>
    <w:rsid w:val="005C2678"/>
    <w:rsid w:val="005C6C24"/>
    <w:rsid w:val="005D261C"/>
    <w:rsid w:val="005D41C6"/>
    <w:rsid w:val="005D4AAF"/>
    <w:rsid w:val="005D7033"/>
    <w:rsid w:val="005D75A4"/>
    <w:rsid w:val="005D7ABB"/>
    <w:rsid w:val="005E1C9D"/>
    <w:rsid w:val="005E236E"/>
    <w:rsid w:val="005E2CCD"/>
    <w:rsid w:val="005E31B9"/>
    <w:rsid w:val="005E3557"/>
    <w:rsid w:val="005E3DB6"/>
    <w:rsid w:val="005E45BE"/>
    <w:rsid w:val="005E4C72"/>
    <w:rsid w:val="005E578D"/>
    <w:rsid w:val="005E7764"/>
    <w:rsid w:val="005F04E3"/>
    <w:rsid w:val="005F0A57"/>
    <w:rsid w:val="005F299E"/>
    <w:rsid w:val="005F2CDF"/>
    <w:rsid w:val="005F53D1"/>
    <w:rsid w:val="005F7DC7"/>
    <w:rsid w:val="00605B9C"/>
    <w:rsid w:val="006078AA"/>
    <w:rsid w:val="00607F9B"/>
    <w:rsid w:val="0061374F"/>
    <w:rsid w:val="00614968"/>
    <w:rsid w:val="00614C7A"/>
    <w:rsid w:val="006153F4"/>
    <w:rsid w:val="00616BE0"/>
    <w:rsid w:val="00617EE3"/>
    <w:rsid w:val="00625428"/>
    <w:rsid w:val="006339F0"/>
    <w:rsid w:val="006345BA"/>
    <w:rsid w:val="00636D83"/>
    <w:rsid w:val="00637CA4"/>
    <w:rsid w:val="00641316"/>
    <w:rsid w:val="00641620"/>
    <w:rsid w:val="0064232B"/>
    <w:rsid w:val="006447F3"/>
    <w:rsid w:val="0064513E"/>
    <w:rsid w:val="006457B2"/>
    <w:rsid w:val="00647217"/>
    <w:rsid w:val="00647854"/>
    <w:rsid w:val="00654A14"/>
    <w:rsid w:val="0065539E"/>
    <w:rsid w:val="00661FED"/>
    <w:rsid w:val="00662512"/>
    <w:rsid w:val="00665558"/>
    <w:rsid w:val="0066676B"/>
    <w:rsid w:val="00666CAE"/>
    <w:rsid w:val="00672A03"/>
    <w:rsid w:val="006731E1"/>
    <w:rsid w:val="00674209"/>
    <w:rsid w:val="00676BBA"/>
    <w:rsid w:val="00676D08"/>
    <w:rsid w:val="00676D3C"/>
    <w:rsid w:val="00677FF7"/>
    <w:rsid w:val="006805E1"/>
    <w:rsid w:val="00685759"/>
    <w:rsid w:val="006904E8"/>
    <w:rsid w:val="00690C2F"/>
    <w:rsid w:val="0069115C"/>
    <w:rsid w:val="00691818"/>
    <w:rsid w:val="0069273F"/>
    <w:rsid w:val="00694EF3"/>
    <w:rsid w:val="00695CCC"/>
    <w:rsid w:val="0069614B"/>
    <w:rsid w:val="006A3436"/>
    <w:rsid w:val="006A3666"/>
    <w:rsid w:val="006A6AC2"/>
    <w:rsid w:val="006A753F"/>
    <w:rsid w:val="006A7E8E"/>
    <w:rsid w:val="006B0077"/>
    <w:rsid w:val="006B14D8"/>
    <w:rsid w:val="006B1608"/>
    <w:rsid w:val="006B1F87"/>
    <w:rsid w:val="006B401B"/>
    <w:rsid w:val="006B6CDA"/>
    <w:rsid w:val="006C02C9"/>
    <w:rsid w:val="006C1430"/>
    <w:rsid w:val="006C1D41"/>
    <w:rsid w:val="006C215C"/>
    <w:rsid w:val="006C492E"/>
    <w:rsid w:val="006C4C83"/>
    <w:rsid w:val="006C5338"/>
    <w:rsid w:val="006C74FA"/>
    <w:rsid w:val="006D2008"/>
    <w:rsid w:val="006D2E5D"/>
    <w:rsid w:val="006D3C60"/>
    <w:rsid w:val="006D4445"/>
    <w:rsid w:val="006D491F"/>
    <w:rsid w:val="006D6318"/>
    <w:rsid w:val="006E0319"/>
    <w:rsid w:val="006E0D7C"/>
    <w:rsid w:val="006E113A"/>
    <w:rsid w:val="006E2230"/>
    <w:rsid w:val="006E2468"/>
    <w:rsid w:val="006E3F06"/>
    <w:rsid w:val="006E4693"/>
    <w:rsid w:val="006E5E0B"/>
    <w:rsid w:val="006E6987"/>
    <w:rsid w:val="006E71D5"/>
    <w:rsid w:val="006F26C6"/>
    <w:rsid w:val="006F30F7"/>
    <w:rsid w:val="006F3AF0"/>
    <w:rsid w:val="006F5E53"/>
    <w:rsid w:val="007069AB"/>
    <w:rsid w:val="0071266B"/>
    <w:rsid w:val="00714A3A"/>
    <w:rsid w:val="0071551B"/>
    <w:rsid w:val="00717F1E"/>
    <w:rsid w:val="00720EC6"/>
    <w:rsid w:val="00723B6C"/>
    <w:rsid w:val="00727AFA"/>
    <w:rsid w:val="00727C56"/>
    <w:rsid w:val="00730D4D"/>
    <w:rsid w:val="00731C92"/>
    <w:rsid w:val="0073467E"/>
    <w:rsid w:val="007376D6"/>
    <w:rsid w:val="00744378"/>
    <w:rsid w:val="0074460B"/>
    <w:rsid w:val="00744FF8"/>
    <w:rsid w:val="007457A5"/>
    <w:rsid w:val="00746673"/>
    <w:rsid w:val="00753256"/>
    <w:rsid w:val="0075347E"/>
    <w:rsid w:val="0075385C"/>
    <w:rsid w:val="00753977"/>
    <w:rsid w:val="00753C0E"/>
    <w:rsid w:val="00754D83"/>
    <w:rsid w:val="00754FDC"/>
    <w:rsid w:val="0075572A"/>
    <w:rsid w:val="00760D81"/>
    <w:rsid w:val="007625A5"/>
    <w:rsid w:val="00763219"/>
    <w:rsid w:val="00763700"/>
    <w:rsid w:val="00763E59"/>
    <w:rsid w:val="00766EBF"/>
    <w:rsid w:val="00772E08"/>
    <w:rsid w:val="00774F7D"/>
    <w:rsid w:val="007857B9"/>
    <w:rsid w:val="0078629A"/>
    <w:rsid w:val="007901F5"/>
    <w:rsid w:val="0079112D"/>
    <w:rsid w:val="0079136B"/>
    <w:rsid w:val="007918B0"/>
    <w:rsid w:val="00792C6F"/>
    <w:rsid w:val="0079394A"/>
    <w:rsid w:val="00794899"/>
    <w:rsid w:val="00796394"/>
    <w:rsid w:val="00796C04"/>
    <w:rsid w:val="00797291"/>
    <w:rsid w:val="00797855"/>
    <w:rsid w:val="007A064D"/>
    <w:rsid w:val="007A135D"/>
    <w:rsid w:val="007A1886"/>
    <w:rsid w:val="007A3E18"/>
    <w:rsid w:val="007A7E45"/>
    <w:rsid w:val="007B0429"/>
    <w:rsid w:val="007B0FCB"/>
    <w:rsid w:val="007B1044"/>
    <w:rsid w:val="007B1736"/>
    <w:rsid w:val="007B1AEB"/>
    <w:rsid w:val="007B2178"/>
    <w:rsid w:val="007B2904"/>
    <w:rsid w:val="007B2E6F"/>
    <w:rsid w:val="007B4BBF"/>
    <w:rsid w:val="007B6EBA"/>
    <w:rsid w:val="007B6F90"/>
    <w:rsid w:val="007C0AAB"/>
    <w:rsid w:val="007C1DF0"/>
    <w:rsid w:val="007C595C"/>
    <w:rsid w:val="007C71D1"/>
    <w:rsid w:val="007D0ADA"/>
    <w:rsid w:val="007D2482"/>
    <w:rsid w:val="007D2492"/>
    <w:rsid w:val="007D275F"/>
    <w:rsid w:val="007D42C0"/>
    <w:rsid w:val="007D5B67"/>
    <w:rsid w:val="007D7F7E"/>
    <w:rsid w:val="007E2EFE"/>
    <w:rsid w:val="007E4625"/>
    <w:rsid w:val="007E5D74"/>
    <w:rsid w:val="007F0090"/>
    <w:rsid w:val="007F0399"/>
    <w:rsid w:val="007F0810"/>
    <w:rsid w:val="007F4051"/>
    <w:rsid w:val="007F477D"/>
    <w:rsid w:val="007F6E08"/>
    <w:rsid w:val="007F7CCC"/>
    <w:rsid w:val="0080230D"/>
    <w:rsid w:val="00802ED0"/>
    <w:rsid w:val="00804A8C"/>
    <w:rsid w:val="00806044"/>
    <w:rsid w:val="008063A9"/>
    <w:rsid w:val="008103EE"/>
    <w:rsid w:val="0081094A"/>
    <w:rsid w:val="0081511C"/>
    <w:rsid w:val="00815B2E"/>
    <w:rsid w:val="008164D2"/>
    <w:rsid w:val="00820836"/>
    <w:rsid w:val="0082099D"/>
    <w:rsid w:val="008233E4"/>
    <w:rsid w:val="00823907"/>
    <w:rsid w:val="00824CE4"/>
    <w:rsid w:val="0082514D"/>
    <w:rsid w:val="00827AA3"/>
    <w:rsid w:val="00832AB8"/>
    <w:rsid w:val="00834649"/>
    <w:rsid w:val="0083624C"/>
    <w:rsid w:val="00836D37"/>
    <w:rsid w:val="0084265E"/>
    <w:rsid w:val="00842E56"/>
    <w:rsid w:val="0084497B"/>
    <w:rsid w:val="0084642D"/>
    <w:rsid w:val="00852B6A"/>
    <w:rsid w:val="00855066"/>
    <w:rsid w:val="00855594"/>
    <w:rsid w:val="00855B95"/>
    <w:rsid w:val="008574C1"/>
    <w:rsid w:val="008626A5"/>
    <w:rsid w:val="008646A4"/>
    <w:rsid w:val="00865EA2"/>
    <w:rsid w:val="00866E4D"/>
    <w:rsid w:val="008702C2"/>
    <w:rsid w:val="00872D75"/>
    <w:rsid w:val="00877575"/>
    <w:rsid w:val="00882694"/>
    <w:rsid w:val="0088435D"/>
    <w:rsid w:val="00884EFA"/>
    <w:rsid w:val="008854AB"/>
    <w:rsid w:val="00885654"/>
    <w:rsid w:val="008862A0"/>
    <w:rsid w:val="00887F1C"/>
    <w:rsid w:val="00890178"/>
    <w:rsid w:val="00890CA2"/>
    <w:rsid w:val="00890D64"/>
    <w:rsid w:val="008946C2"/>
    <w:rsid w:val="00896CC2"/>
    <w:rsid w:val="008A1827"/>
    <w:rsid w:val="008A42F3"/>
    <w:rsid w:val="008A6AE8"/>
    <w:rsid w:val="008B0E9E"/>
    <w:rsid w:val="008B0F55"/>
    <w:rsid w:val="008B6B26"/>
    <w:rsid w:val="008C090D"/>
    <w:rsid w:val="008C2E0C"/>
    <w:rsid w:val="008C3631"/>
    <w:rsid w:val="008C4AB1"/>
    <w:rsid w:val="008C4DED"/>
    <w:rsid w:val="008C6471"/>
    <w:rsid w:val="008C7D1F"/>
    <w:rsid w:val="008D2B2C"/>
    <w:rsid w:val="008D455D"/>
    <w:rsid w:val="008E043E"/>
    <w:rsid w:val="008E085C"/>
    <w:rsid w:val="008E1F79"/>
    <w:rsid w:val="008E3D17"/>
    <w:rsid w:val="008E4D42"/>
    <w:rsid w:val="008E5322"/>
    <w:rsid w:val="008F1DAD"/>
    <w:rsid w:val="008F46C8"/>
    <w:rsid w:val="008F6041"/>
    <w:rsid w:val="008F6A9A"/>
    <w:rsid w:val="008F6F2D"/>
    <w:rsid w:val="0090271F"/>
    <w:rsid w:val="009047F0"/>
    <w:rsid w:val="009052E2"/>
    <w:rsid w:val="009060E7"/>
    <w:rsid w:val="00906CF0"/>
    <w:rsid w:val="00913338"/>
    <w:rsid w:val="00915078"/>
    <w:rsid w:val="0091677F"/>
    <w:rsid w:val="00916CF4"/>
    <w:rsid w:val="009173A6"/>
    <w:rsid w:val="00921AB6"/>
    <w:rsid w:val="00922CB1"/>
    <w:rsid w:val="00922F66"/>
    <w:rsid w:val="00923A7D"/>
    <w:rsid w:val="00923B5E"/>
    <w:rsid w:val="00923FC1"/>
    <w:rsid w:val="00924B5A"/>
    <w:rsid w:val="00924EEE"/>
    <w:rsid w:val="0092588D"/>
    <w:rsid w:val="00927811"/>
    <w:rsid w:val="009279E8"/>
    <w:rsid w:val="00930EE2"/>
    <w:rsid w:val="00930FB7"/>
    <w:rsid w:val="0093277D"/>
    <w:rsid w:val="00932E42"/>
    <w:rsid w:val="00934147"/>
    <w:rsid w:val="00934EC3"/>
    <w:rsid w:val="0093504D"/>
    <w:rsid w:val="00937F73"/>
    <w:rsid w:val="009412BC"/>
    <w:rsid w:val="0094247F"/>
    <w:rsid w:val="00946580"/>
    <w:rsid w:val="00947A8A"/>
    <w:rsid w:val="00947DA0"/>
    <w:rsid w:val="009504F9"/>
    <w:rsid w:val="00950E2F"/>
    <w:rsid w:val="00951052"/>
    <w:rsid w:val="00952248"/>
    <w:rsid w:val="0095362E"/>
    <w:rsid w:val="00956A9B"/>
    <w:rsid w:val="009578AF"/>
    <w:rsid w:val="00963239"/>
    <w:rsid w:val="00963D93"/>
    <w:rsid w:val="00965CA7"/>
    <w:rsid w:val="00967591"/>
    <w:rsid w:val="00972CBF"/>
    <w:rsid w:val="00975915"/>
    <w:rsid w:val="009801A9"/>
    <w:rsid w:val="009824CC"/>
    <w:rsid w:val="00983D74"/>
    <w:rsid w:val="00984EFF"/>
    <w:rsid w:val="00985DCF"/>
    <w:rsid w:val="00987FE1"/>
    <w:rsid w:val="00990024"/>
    <w:rsid w:val="00991456"/>
    <w:rsid w:val="0099270C"/>
    <w:rsid w:val="00995A6A"/>
    <w:rsid w:val="0099639D"/>
    <w:rsid w:val="009963B1"/>
    <w:rsid w:val="009A046F"/>
    <w:rsid w:val="009A074E"/>
    <w:rsid w:val="009A14EA"/>
    <w:rsid w:val="009A3C4B"/>
    <w:rsid w:val="009A66C7"/>
    <w:rsid w:val="009A6D7D"/>
    <w:rsid w:val="009A6E4D"/>
    <w:rsid w:val="009B346A"/>
    <w:rsid w:val="009B396A"/>
    <w:rsid w:val="009B4B5E"/>
    <w:rsid w:val="009B72A2"/>
    <w:rsid w:val="009C0C88"/>
    <w:rsid w:val="009C1FC5"/>
    <w:rsid w:val="009C2035"/>
    <w:rsid w:val="009C36F7"/>
    <w:rsid w:val="009C3A97"/>
    <w:rsid w:val="009C3B11"/>
    <w:rsid w:val="009C4999"/>
    <w:rsid w:val="009C6145"/>
    <w:rsid w:val="009D013A"/>
    <w:rsid w:val="009D1ABC"/>
    <w:rsid w:val="009D437B"/>
    <w:rsid w:val="009D6E7E"/>
    <w:rsid w:val="009D7958"/>
    <w:rsid w:val="009E0224"/>
    <w:rsid w:val="009E2B4A"/>
    <w:rsid w:val="009E49F7"/>
    <w:rsid w:val="009E5AAD"/>
    <w:rsid w:val="009F0BDD"/>
    <w:rsid w:val="009F3297"/>
    <w:rsid w:val="009F69F7"/>
    <w:rsid w:val="009F6B04"/>
    <w:rsid w:val="009F7C24"/>
    <w:rsid w:val="00A00EAF"/>
    <w:rsid w:val="00A013CF"/>
    <w:rsid w:val="00A01510"/>
    <w:rsid w:val="00A01C99"/>
    <w:rsid w:val="00A01EA7"/>
    <w:rsid w:val="00A04059"/>
    <w:rsid w:val="00A07FB3"/>
    <w:rsid w:val="00A11101"/>
    <w:rsid w:val="00A12A69"/>
    <w:rsid w:val="00A14AAB"/>
    <w:rsid w:val="00A16299"/>
    <w:rsid w:val="00A174D1"/>
    <w:rsid w:val="00A208C7"/>
    <w:rsid w:val="00A2244E"/>
    <w:rsid w:val="00A24F92"/>
    <w:rsid w:val="00A25148"/>
    <w:rsid w:val="00A30645"/>
    <w:rsid w:val="00A30A63"/>
    <w:rsid w:val="00A30D52"/>
    <w:rsid w:val="00A30F78"/>
    <w:rsid w:val="00A3122C"/>
    <w:rsid w:val="00A317A8"/>
    <w:rsid w:val="00A36BAF"/>
    <w:rsid w:val="00A404A3"/>
    <w:rsid w:val="00A40677"/>
    <w:rsid w:val="00A40E43"/>
    <w:rsid w:val="00A41470"/>
    <w:rsid w:val="00A447AA"/>
    <w:rsid w:val="00A47B8E"/>
    <w:rsid w:val="00A47D65"/>
    <w:rsid w:val="00A512FF"/>
    <w:rsid w:val="00A53152"/>
    <w:rsid w:val="00A56D54"/>
    <w:rsid w:val="00A5749E"/>
    <w:rsid w:val="00A57869"/>
    <w:rsid w:val="00A6087A"/>
    <w:rsid w:val="00A60C12"/>
    <w:rsid w:val="00A61B73"/>
    <w:rsid w:val="00A63AA7"/>
    <w:rsid w:val="00A658A0"/>
    <w:rsid w:val="00A67CF6"/>
    <w:rsid w:val="00A704B5"/>
    <w:rsid w:val="00A7164E"/>
    <w:rsid w:val="00A720E6"/>
    <w:rsid w:val="00A74D55"/>
    <w:rsid w:val="00A77216"/>
    <w:rsid w:val="00A8530E"/>
    <w:rsid w:val="00A85F1E"/>
    <w:rsid w:val="00A86DF5"/>
    <w:rsid w:val="00A86E05"/>
    <w:rsid w:val="00A90379"/>
    <w:rsid w:val="00A913D6"/>
    <w:rsid w:val="00A91FF2"/>
    <w:rsid w:val="00A92867"/>
    <w:rsid w:val="00A94391"/>
    <w:rsid w:val="00A94E0D"/>
    <w:rsid w:val="00A96D7B"/>
    <w:rsid w:val="00A978E7"/>
    <w:rsid w:val="00A979DA"/>
    <w:rsid w:val="00AA11B4"/>
    <w:rsid w:val="00AA7AD6"/>
    <w:rsid w:val="00AB057D"/>
    <w:rsid w:val="00AB16F2"/>
    <w:rsid w:val="00AB1919"/>
    <w:rsid w:val="00AB226B"/>
    <w:rsid w:val="00AB6913"/>
    <w:rsid w:val="00AC2CF4"/>
    <w:rsid w:val="00AC7545"/>
    <w:rsid w:val="00AD0894"/>
    <w:rsid w:val="00AD10C3"/>
    <w:rsid w:val="00AD3569"/>
    <w:rsid w:val="00AD4B8A"/>
    <w:rsid w:val="00AD79D0"/>
    <w:rsid w:val="00AE0996"/>
    <w:rsid w:val="00AE3FE9"/>
    <w:rsid w:val="00AE4715"/>
    <w:rsid w:val="00AE4F98"/>
    <w:rsid w:val="00AE788F"/>
    <w:rsid w:val="00AE7E94"/>
    <w:rsid w:val="00AF231F"/>
    <w:rsid w:val="00AF38BD"/>
    <w:rsid w:val="00AF3AF2"/>
    <w:rsid w:val="00AF403A"/>
    <w:rsid w:val="00AF47C4"/>
    <w:rsid w:val="00AF69D1"/>
    <w:rsid w:val="00B003BA"/>
    <w:rsid w:val="00B02C6F"/>
    <w:rsid w:val="00B04408"/>
    <w:rsid w:val="00B046A4"/>
    <w:rsid w:val="00B04AD2"/>
    <w:rsid w:val="00B05945"/>
    <w:rsid w:val="00B0650C"/>
    <w:rsid w:val="00B0790B"/>
    <w:rsid w:val="00B11BD8"/>
    <w:rsid w:val="00B13344"/>
    <w:rsid w:val="00B14AD6"/>
    <w:rsid w:val="00B14B09"/>
    <w:rsid w:val="00B1589E"/>
    <w:rsid w:val="00B15987"/>
    <w:rsid w:val="00B17927"/>
    <w:rsid w:val="00B200C9"/>
    <w:rsid w:val="00B2228E"/>
    <w:rsid w:val="00B233E8"/>
    <w:rsid w:val="00B26C24"/>
    <w:rsid w:val="00B27106"/>
    <w:rsid w:val="00B305A1"/>
    <w:rsid w:val="00B31021"/>
    <w:rsid w:val="00B31948"/>
    <w:rsid w:val="00B336DF"/>
    <w:rsid w:val="00B41622"/>
    <w:rsid w:val="00B419D5"/>
    <w:rsid w:val="00B41DD3"/>
    <w:rsid w:val="00B421ED"/>
    <w:rsid w:val="00B429F2"/>
    <w:rsid w:val="00B453E8"/>
    <w:rsid w:val="00B455AE"/>
    <w:rsid w:val="00B4660A"/>
    <w:rsid w:val="00B47A84"/>
    <w:rsid w:val="00B5561A"/>
    <w:rsid w:val="00B56D9E"/>
    <w:rsid w:val="00B5735F"/>
    <w:rsid w:val="00B57AD8"/>
    <w:rsid w:val="00B61432"/>
    <w:rsid w:val="00B616E7"/>
    <w:rsid w:val="00B63150"/>
    <w:rsid w:val="00B63739"/>
    <w:rsid w:val="00B644B5"/>
    <w:rsid w:val="00B65F1E"/>
    <w:rsid w:val="00B66C9F"/>
    <w:rsid w:val="00B671FF"/>
    <w:rsid w:val="00B7004D"/>
    <w:rsid w:val="00B716C5"/>
    <w:rsid w:val="00B71B28"/>
    <w:rsid w:val="00B73185"/>
    <w:rsid w:val="00B7409E"/>
    <w:rsid w:val="00B74EF1"/>
    <w:rsid w:val="00B74FCB"/>
    <w:rsid w:val="00B75CA1"/>
    <w:rsid w:val="00B76A5B"/>
    <w:rsid w:val="00B76C47"/>
    <w:rsid w:val="00B77BE5"/>
    <w:rsid w:val="00B80CE2"/>
    <w:rsid w:val="00B80D2D"/>
    <w:rsid w:val="00B83919"/>
    <w:rsid w:val="00B84A33"/>
    <w:rsid w:val="00B90E11"/>
    <w:rsid w:val="00B92B89"/>
    <w:rsid w:val="00B93193"/>
    <w:rsid w:val="00B93E59"/>
    <w:rsid w:val="00B94556"/>
    <w:rsid w:val="00B9495C"/>
    <w:rsid w:val="00B97662"/>
    <w:rsid w:val="00BA0A61"/>
    <w:rsid w:val="00BA1BEB"/>
    <w:rsid w:val="00BA1E92"/>
    <w:rsid w:val="00BA1EDF"/>
    <w:rsid w:val="00BA29BA"/>
    <w:rsid w:val="00BA474D"/>
    <w:rsid w:val="00BB1D0A"/>
    <w:rsid w:val="00BB4F38"/>
    <w:rsid w:val="00BC1029"/>
    <w:rsid w:val="00BC300F"/>
    <w:rsid w:val="00BD0CD9"/>
    <w:rsid w:val="00BD3675"/>
    <w:rsid w:val="00BD4971"/>
    <w:rsid w:val="00BD51AC"/>
    <w:rsid w:val="00BD6785"/>
    <w:rsid w:val="00BE216C"/>
    <w:rsid w:val="00BE2E60"/>
    <w:rsid w:val="00BE3187"/>
    <w:rsid w:val="00BE7110"/>
    <w:rsid w:val="00BF087B"/>
    <w:rsid w:val="00BF1DFB"/>
    <w:rsid w:val="00BF4E63"/>
    <w:rsid w:val="00C014C5"/>
    <w:rsid w:val="00C021DA"/>
    <w:rsid w:val="00C02FC6"/>
    <w:rsid w:val="00C047CC"/>
    <w:rsid w:val="00C06497"/>
    <w:rsid w:val="00C06F04"/>
    <w:rsid w:val="00C07608"/>
    <w:rsid w:val="00C11EE4"/>
    <w:rsid w:val="00C12B07"/>
    <w:rsid w:val="00C1461D"/>
    <w:rsid w:val="00C14D6F"/>
    <w:rsid w:val="00C202C9"/>
    <w:rsid w:val="00C20867"/>
    <w:rsid w:val="00C26508"/>
    <w:rsid w:val="00C31005"/>
    <w:rsid w:val="00C32D66"/>
    <w:rsid w:val="00C33DB2"/>
    <w:rsid w:val="00C3420D"/>
    <w:rsid w:val="00C37091"/>
    <w:rsid w:val="00C37966"/>
    <w:rsid w:val="00C40D90"/>
    <w:rsid w:val="00C430CB"/>
    <w:rsid w:val="00C449E0"/>
    <w:rsid w:val="00C47D87"/>
    <w:rsid w:val="00C51125"/>
    <w:rsid w:val="00C52960"/>
    <w:rsid w:val="00C53D78"/>
    <w:rsid w:val="00C56E59"/>
    <w:rsid w:val="00C57D2A"/>
    <w:rsid w:val="00C64493"/>
    <w:rsid w:val="00C64A90"/>
    <w:rsid w:val="00C66ED4"/>
    <w:rsid w:val="00C67FFC"/>
    <w:rsid w:val="00C70664"/>
    <w:rsid w:val="00C70EAD"/>
    <w:rsid w:val="00C70FC6"/>
    <w:rsid w:val="00C712DD"/>
    <w:rsid w:val="00C71485"/>
    <w:rsid w:val="00C71B9F"/>
    <w:rsid w:val="00C71C83"/>
    <w:rsid w:val="00C74DA4"/>
    <w:rsid w:val="00C7708E"/>
    <w:rsid w:val="00C8079C"/>
    <w:rsid w:val="00C81AFD"/>
    <w:rsid w:val="00C827EF"/>
    <w:rsid w:val="00C84E84"/>
    <w:rsid w:val="00C85D55"/>
    <w:rsid w:val="00C862E9"/>
    <w:rsid w:val="00C907F2"/>
    <w:rsid w:val="00C90AAC"/>
    <w:rsid w:val="00C93FD2"/>
    <w:rsid w:val="00C943A1"/>
    <w:rsid w:val="00C95208"/>
    <w:rsid w:val="00C95EA9"/>
    <w:rsid w:val="00C971DA"/>
    <w:rsid w:val="00CA00EC"/>
    <w:rsid w:val="00CA32CB"/>
    <w:rsid w:val="00CA3CFB"/>
    <w:rsid w:val="00CA7E88"/>
    <w:rsid w:val="00CB0B8D"/>
    <w:rsid w:val="00CB2C0D"/>
    <w:rsid w:val="00CB3EE9"/>
    <w:rsid w:val="00CB52C8"/>
    <w:rsid w:val="00CB5680"/>
    <w:rsid w:val="00CB7D00"/>
    <w:rsid w:val="00CC0653"/>
    <w:rsid w:val="00CC1B6E"/>
    <w:rsid w:val="00CC1CE8"/>
    <w:rsid w:val="00CC311D"/>
    <w:rsid w:val="00CC5358"/>
    <w:rsid w:val="00CC7248"/>
    <w:rsid w:val="00CC7DBA"/>
    <w:rsid w:val="00CD1DD1"/>
    <w:rsid w:val="00CD2A23"/>
    <w:rsid w:val="00CD2A4A"/>
    <w:rsid w:val="00CD310E"/>
    <w:rsid w:val="00CD634A"/>
    <w:rsid w:val="00CD79B6"/>
    <w:rsid w:val="00CE3E8B"/>
    <w:rsid w:val="00CE7B00"/>
    <w:rsid w:val="00CF075A"/>
    <w:rsid w:val="00CF4679"/>
    <w:rsid w:val="00CF5209"/>
    <w:rsid w:val="00CF6A16"/>
    <w:rsid w:val="00D000A2"/>
    <w:rsid w:val="00D015B5"/>
    <w:rsid w:val="00D03C94"/>
    <w:rsid w:val="00D04E9F"/>
    <w:rsid w:val="00D05C2B"/>
    <w:rsid w:val="00D05E4E"/>
    <w:rsid w:val="00D06218"/>
    <w:rsid w:val="00D11539"/>
    <w:rsid w:val="00D12226"/>
    <w:rsid w:val="00D12D77"/>
    <w:rsid w:val="00D1336E"/>
    <w:rsid w:val="00D1479A"/>
    <w:rsid w:val="00D14A49"/>
    <w:rsid w:val="00D14ACC"/>
    <w:rsid w:val="00D176C2"/>
    <w:rsid w:val="00D2074A"/>
    <w:rsid w:val="00D212FF"/>
    <w:rsid w:val="00D21362"/>
    <w:rsid w:val="00D219EB"/>
    <w:rsid w:val="00D24063"/>
    <w:rsid w:val="00D2441D"/>
    <w:rsid w:val="00D2505D"/>
    <w:rsid w:val="00D25419"/>
    <w:rsid w:val="00D25AE5"/>
    <w:rsid w:val="00D26960"/>
    <w:rsid w:val="00D274B8"/>
    <w:rsid w:val="00D27AE4"/>
    <w:rsid w:val="00D27B7C"/>
    <w:rsid w:val="00D32BAC"/>
    <w:rsid w:val="00D3422F"/>
    <w:rsid w:val="00D34DA2"/>
    <w:rsid w:val="00D35DDD"/>
    <w:rsid w:val="00D36B1A"/>
    <w:rsid w:val="00D4034B"/>
    <w:rsid w:val="00D408C1"/>
    <w:rsid w:val="00D40E53"/>
    <w:rsid w:val="00D414FF"/>
    <w:rsid w:val="00D431F8"/>
    <w:rsid w:val="00D43389"/>
    <w:rsid w:val="00D453C4"/>
    <w:rsid w:val="00D45BD2"/>
    <w:rsid w:val="00D47FCB"/>
    <w:rsid w:val="00D51680"/>
    <w:rsid w:val="00D529C4"/>
    <w:rsid w:val="00D54510"/>
    <w:rsid w:val="00D54E50"/>
    <w:rsid w:val="00D55A62"/>
    <w:rsid w:val="00D57CF4"/>
    <w:rsid w:val="00D6042A"/>
    <w:rsid w:val="00D60D5C"/>
    <w:rsid w:val="00D612F5"/>
    <w:rsid w:val="00D62DD2"/>
    <w:rsid w:val="00D63591"/>
    <w:rsid w:val="00D63E45"/>
    <w:rsid w:val="00D64D44"/>
    <w:rsid w:val="00D6637D"/>
    <w:rsid w:val="00D66BC3"/>
    <w:rsid w:val="00D70DA1"/>
    <w:rsid w:val="00D7142C"/>
    <w:rsid w:val="00D71C48"/>
    <w:rsid w:val="00D72662"/>
    <w:rsid w:val="00D74826"/>
    <w:rsid w:val="00D77605"/>
    <w:rsid w:val="00D80B7F"/>
    <w:rsid w:val="00D80BF9"/>
    <w:rsid w:val="00D814FF"/>
    <w:rsid w:val="00D82819"/>
    <w:rsid w:val="00D86D9B"/>
    <w:rsid w:val="00D87568"/>
    <w:rsid w:val="00D87965"/>
    <w:rsid w:val="00D910A4"/>
    <w:rsid w:val="00D94175"/>
    <w:rsid w:val="00D950F7"/>
    <w:rsid w:val="00D960D8"/>
    <w:rsid w:val="00D97235"/>
    <w:rsid w:val="00D9754B"/>
    <w:rsid w:val="00D97AE6"/>
    <w:rsid w:val="00DA05EC"/>
    <w:rsid w:val="00DA27FC"/>
    <w:rsid w:val="00DA2B29"/>
    <w:rsid w:val="00DB5D26"/>
    <w:rsid w:val="00DB6882"/>
    <w:rsid w:val="00DB6CB9"/>
    <w:rsid w:val="00DB7BC0"/>
    <w:rsid w:val="00DC152E"/>
    <w:rsid w:val="00DC29C2"/>
    <w:rsid w:val="00DC5B75"/>
    <w:rsid w:val="00DC6040"/>
    <w:rsid w:val="00DC7056"/>
    <w:rsid w:val="00DD10C0"/>
    <w:rsid w:val="00DD527A"/>
    <w:rsid w:val="00DD556D"/>
    <w:rsid w:val="00DD55C3"/>
    <w:rsid w:val="00DD78FB"/>
    <w:rsid w:val="00DD7A27"/>
    <w:rsid w:val="00DE4838"/>
    <w:rsid w:val="00DE64AA"/>
    <w:rsid w:val="00DF01B4"/>
    <w:rsid w:val="00DF12D9"/>
    <w:rsid w:val="00DF2CB3"/>
    <w:rsid w:val="00DF48EA"/>
    <w:rsid w:val="00E007EF"/>
    <w:rsid w:val="00E03FE8"/>
    <w:rsid w:val="00E049AC"/>
    <w:rsid w:val="00E0648C"/>
    <w:rsid w:val="00E10779"/>
    <w:rsid w:val="00E140DD"/>
    <w:rsid w:val="00E1451A"/>
    <w:rsid w:val="00E15776"/>
    <w:rsid w:val="00E158C9"/>
    <w:rsid w:val="00E15D92"/>
    <w:rsid w:val="00E1617E"/>
    <w:rsid w:val="00E17B37"/>
    <w:rsid w:val="00E20974"/>
    <w:rsid w:val="00E244C7"/>
    <w:rsid w:val="00E25ACA"/>
    <w:rsid w:val="00E260D4"/>
    <w:rsid w:val="00E2714C"/>
    <w:rsid w:val="00E27A94"/>
    <w:rsid w:val="00E31944"/>
    <w:rsid w:val="00E329E8"/>
    <w:rsid w:val="00E33DB7"/>
    <w:rsid w:val="00E34F17"/>
    <w:rsid w:val="00E37046"/>
    <w:rsid w:val="00E42FE5"/>
    <w:rsid w:val="00E458DC"/>
    <w:rsid w:val="00E47F90"/>
    <w:rsid w:val="00E521AB"/>
    <w:rsid w:val="00E5230D"/>
    <w:rsid w:val="00E53BE8"/>
    <w:rsid w:val="00E55A46"/>
    <w:rsid w:val="00E57495"/>
    <w:rsid w:val="00E61BC2"/>
    <w:rsid w:val="00E6399E"/>
    <w:rsid w:val="00E67247"/>
    <w:rsid w:val="00E676AC"/>
    <w:rsid w:val="00E70524"/>
    <w:rsid w:val="00E70727"/>
    <w:rsid w:val="00E70C8D"/>
    <w:rsid w:val="00E71EAF"/>
    <w:rsid w:val="00E720D8"/>
    <w:rsid w:val="00E738B0"/>
    <w:rsid w:val="00E74B9E"/>
    <w:rsid w:val="00E7536C"/>
    <w:rsid w:val="00E76A83"/>
    <w:rsid w:val="00E76CA5"/>
    <w:rsid w:val="00E83812"/>
    <w:rsid w:val="00E842A6"/>
    <w:rsid w:val="00E84FAB"/>
    <w:rsid w:val="00E870DF"/>
    <w:rsid w:val="00E9025A"/>
    <w:rsid w:val="00E911A4"/>
    <w:rsid w:val="00E93F8E"/>
    <w:rsid w:val="00E94C5D"/>
    <w:rsid w:val="00E94F70"/>
    <w:rsid w:val="00E959A8"/>
    <w:rsid w:val="00E97021"/>
    <w:rsid w:val="00EA0189"/>
    <w:rsid w:val="00EA3936"/>
    <w:rsid w:val="00EA3F6D"/>
    <w:rsid w:val="00EA486B"/>
    <w:rsid w:val="00EA5299"/>
    <w:rsid w:val="00EA54CA"/>
    <w:rsid w:val="00EA60D1"/>
    <w:rsid w:val="00EA7171"/>
    <w:rsid w:val="00EA7F47"/>
    <w:rsid w:val="00EB5029"/>
    <w:rsid w:val="00EB71BA"/>
    <w:rsid w:val="00EC2414"/>
    <w:rsid w:val="00EC337E"/>
    <w:rsid w:val="00EC4DE5"/>
    <w:rsid w:val="00EC4E4D"/>
    <w:rsid w:val="00EC4E9F"/>
    <w:rsid w:val="00EC56D8"/>
    <w:rsid w:val="00EC5877"/>
    <w:rsid w:val="00EC5D94"/>
    <w:rsid w:val="00EC6331"/>
    <w:rsid w:val="00EC650B"/>
    <w:rsid w:val="00ED0E17"/>
    <w:rsid w:val="00ED47D7"/>
    <w:rsid w:val="00ED6BA2"/>
    <w:rsid w:val="00ED7C2E"/>
    <w:rsid w:val="00ED7ECF"/>
    <w:rsid w:val="00EE0A43"/>
    <w:rsid w:val="00EE1287"/>
    <w:rsid w:val="00EE444D"/>
    <w:rsid w:val="00EE7754"/>
    <w:rsid w:val="00EF13EF"/>
    <w:rsid w:val="00EF3C01"/>
    <w:rsid w:val="00EF3DE0"/>
    <w:rsid w:val="00EF4AD4"/>
    <w:rsid w:val="00EF51E0"/>
    <w:rsid w:val="00EF5C73"/>
    <w:rsid w:val="00EF72AA"/>
    <w:rsid w:val="00EF7551"/>
    <w:rsid w:val="00F0414C"/>
    <w:rsid w:val="00F049BF"/>
    <w:rsid w:val="00F04AB0"/>
    <w:rsid w:val="00F10F89"/>
    <w:rsid w:val="00F12849"/>
    <w:rsid w:val="00F15F34"/>
    <w:rsid w:val="00F17E50"/>
    <w:rsid w:val="00F2114F"/>
    <w:rsid w:val="00F227AF"/>
    <w:rsid w:val="00F24656"/>
    <w:rsid w:val="00F27660"/>
    <w:rsid w:val="00F30A78"/>
    <w:rsid w:val="00F30E31"/>
    <w:rsid w:val="00F31292"/>
    <w:rsid w:val="00F31378"/>
    <w:rsid w:val="00F36080"/>
    <w:rsid w:val="00F365EF"/>
    <w:rsid w:val="00F40868"/>
    <w:rsid w:val="00F4153D"/>
    <w:rsid w:val="00F47191"/>
    <w:rsid w:val="00F52A34"/>
    <w:rsid w:val="00F537D7"/>
    <w:rsid w:val="00F5550B"/>
    <w:rsid w:val="00F56BF4"/>
    <w:rsid w:val="00F618B7"/>
    <w:rsid w:val="00F62CE7"/>
    <w:rsid w:val="00F64546"/>
    <w:rsid w:val="00F66F80"/>
    <w:rsid w:val="00F67493"/>
    <w:rsid w:val="00F67D71"/>
    <w:rsid w:val="00F70D71"/>
    <w:rsid w:val="00F710CA"/>
    <w:rsid w:val="00F71A60"/>
    <w:rsid w:val="00F71CD9"/>
    <w:rsid w:val="00F720D3"/>
    <w:rsid w:val="00F75F4C"/>
    <w:rsid w:val="00F764D6"/>
    <w:rsid w:val="00F82AF9"/>
    <w:rsid w:val="00F84FD0"/>
    <w:rsid w:val="00F85256"/>
    <w:rsid w:val="00F90325"/>
    <w:rsid w:val="00F90722"/>
    <w:rsid w:val="00F93E88"/>
    <w:rsid w:val="00F94AA3"/>
    <w:rsid w:val="00F94FFA"/>
    <w:rsid w:val="00F957CB"/>
    <w:rsid w:val="00F95F6B"/>
    <w:rsid w:val="00FA11AB"/>
    <w:rsid w:val="00FA3C94"/>
    <w:rsid w:val="00FA5AB8"/>
    <w:rsid w:val="00FA6019"/>
    <w:rsid w:val="00FA68A7"/>
    <w:rsid w:val="00FA69B5"/>
    <w:rsid w:val="00FA6F6A"/>
    <w:rsid w:val="00FB7064"/>
    <w:rsid w:val="00FC21AD"/>
    <w:rsid w:val="00FC240A"/>
    <w:rsid w:val="00FC42A9"/>
    <w:rsid w:val="00FC45AB"/>
    <w:rsid w:val="00FC4D7E"/>
    <w:rsid w:val="00FC4D80"/>
    <w:rsid w:val="00FC78AC"/>
    <w:rsid w:val="00FD0095"/>
    <w:rsid w:val="00FD0C35"/>
    <w:rsid w:val="00FD15E1"/>
    <w:rsid w:val="00FD435E"/>
    <w:rsid w:val="00FD604D"/>
    <w:rsid w:val="00FE03E9"/>
    <w:rsid w:val="00FE1156"/>
    <w:rsid w:val="00FE129B"/>
    <w:rsid w:val="00FE2ECC"/>
    <w:rsid w:val="00FE4BB5"/>
    <w:rsid w:val="00FE4FD3"/>
    <w:rsid w:val="00FE5FFE"/>
    <w:rsid w:val="00FE7271"/>
    <w:rsid w:val="00FF0747"/>
    <w:rsid w:val="00FF0B75"/>
    <w:rsid w:val="00FF51CE"/>
    <w:rsid w:val="00FF73FF"/>
    <w:rsid w:val="244A520E"/>
    <w:rsid w:val="26A00674"/>
    <w:rsid w:val="2AB100F3"/>
    <w:rsid w:val="2E333698"/>
    <w:rsid w:val="31DF3AFA"/>
    <w:rsid w:val="598D4786"/>
    <w:rsid w:val="624F3CE8"/>
    <w:rsid w:val="6FDF10F7"/>
  </w:rsids>
  <w:docVars>
    <w:docVar w:name="commondata" w:val="eyJoZGlkIjoiZWM2NGQyYTY3YTk2MWYzZjRhZWRiYjZjY2ZkZDgxNmUifQ=="/>
  </w:docVars>
  <w:uiCompat97To2003/>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r="http://schemas.openxmlformats.org/officeDocument/2006/relationships" xmlns:w="http://schemas.openxmlformats.org/wordprocessingml/2006/main">
  <w:docDefaults>
    <w:rPrDefault>
      <w:rPr>
        <w:rFonts w:ascii="Calibri" w:eastAsia="宋体"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index 1" w:semiHidden="0" w:qFormat="1"/>
    <w:lsdException w:name="index 2" w:semiHidden="0" w:qFormat="1"/>
    <w:lsdException w:name="index 3" w:semiHidden="0" w:qFormat="1"/>
    <w:lsdException w:name="index 4" w:semiHidden="0" w:qFormat="1"/>
    <w:lsdException w:name="index 5" w:semiHidden="0" w:qFormat="1"/>
    <w:lsdException w:name="index 6" w:semiHidden="0" w:qFormat="1"/>
    <w:lsdException w:name="index 7" w:semiHidden="0" w:qFormat="1"/>
    <w:lsdException w:name="index 8" w:semiHidden="0" w:qFormat="1"/>
    <w:lsdException w:name="index 9" w:semiHidden="0" w:qFormat="1"/>
    <w:lsdException w:name="toc 1" w:semiHidden="0" w:uiPriority="39" w:qFormat="1"/>
    <w:lsdException w:name="toc 2" w:semiHidden="0" w:uiPriority="39" w:qFormat="1"/>
    <w:lsdException w:name="toc 3" w:semiHidden="0" w:uiPriority="39" w:qFormat="1"/>
    <w:lsdException w:name="toc 4" w:semiHidden="0" w:uiPriority="39" w:qFormat="1"/>
    <w:lsdException w:name="toc 5" w:semiHidden="0" w:uiPriority="39" w:qFormat="1"/>
    <w:lsdException w:name="toc 6" w:semiHidden="0" w:uiPriority="39" w:qFormat="1"/>
    <w:lsdException w:name="toc 7" w:semiHidden="0" w:uiPriority="39" w:qFormat="1"/>
    <w:lsdException w:name="toc 8" w:semiHidden="0" w:uiPriority="39" w:qFormat="1"/>
    <w:lsdException w:name="toc 9" w:semiHidden="0" w:uiPriority="39" w:qFormat="1"/>
    <w:lsdException w:name="Normal Indent" w:semiHidden="0" w:qFormat="1"/>
    <w:lsdException w:name="footnote text" w:semiHidden="0" w:qFormat="1"/>
    <w:lsdException w:name="annotation text" w:semiHidden="0" w:qFormat="1"/>
    <w:lsdException w:name="header" w:semiHidden="0" w:qFormat="1"/>
    <w:lsdException w:name="footer" w:semiHidden="0" w:qFormat="1"/>
    <w:lsdException w:name="index heading" w:semiHidden="0" w:qFormat="1"/>
    <w:lsdException w:name="caption" w:semiHidden="0" w:uiPriority="35" w:unhideWhenUsed="0" w:qFormat="1"/>
    <w:lsdException w:name="table of figures" w:semiHidden="0" w:qFormat="1"/>
    <w:lsdException w:name="envelope address" w:semiHidden="0" w:qFormat="1"/>
    <w:lsdException w:name="envelope return" w:semiHidden="0" w:qFormat="1"/>
    <w:lsdException w:name="annotation reference" w:semiHidden="0"/>
    <w:lsdException w:name="page number" w:semiHidden="0" w:qFormat="1"/>
    <w:lsdException w:name="endnote text" w:semiHidden="0" w:qFormat="1"/>
    <w:lsdException w:name="table of authorities" w:semiHidden="0" w:qFormat="1"/>
    <w:lsdException w:name="macro" w:semiHidden="0" w:qFormat="1"/>
    <w:lsdException w:name="toa heading" w:semiHidden="0" w:qFormat="1"/>
    <w:lsdException w:name="List" w:semiHidden="0" w:qFormat="1"/>
    <w:lsdException w:name="List Bullet" w:semiHidden="0" w:qFormat="1"/>
    <w:lsdException w:name="List Number" w:semiHidden="0" w:qFormat="1"/>
    <w:lsdException w:name="List 2" w:semiHidden="0" w:qFormat="1"/>
    <w:lsdException w:name="List 3" w:semiHidden="0" w:qFormat="1"/>
    <w:lsdException w:name="List 4" w:semiHidden="0" w:qFormat="1"/>
    <w:lsdException w:name="List 5" w:semiHidden="0" w:qFormat="1"/>
    <w:lsdException w:name="List Bullet 2" w:semiHidden="0" w:qFormat="1"/>
    <w:lsdException w:name="List Bullet 3" w:semiHidden="0" w:qFormat="1"/>
    <w:lsdException w:name="List Bullet 4" w:semiHidden="0" w:qFormat="1"/>
    <w:lsdException w:name="List Bullet 5" w:semiHidden="0" w:qFormat="1"/>
    <w:lsdException w:name="List Number 2" w:semiHidden="0" w:qFormat="1"/>
    <w:lsdException w:name="List Number 3" w:semiHidden="0" w:qFormat="1"/>
    <w:lsdException w:name="List Number 4" w:semiHidden="0" w:qFormat="1"/>
    <w:lsdException w:name="List Number 5" w:semiHidden="0" w:qFormat="1"/>
    <w:lsdException w:name="Title" w:semiHidden="0" w:uiPriority="10" w:unhideWhenUsed="0" w:qFormat="1"/>
    <w:lsdException w:name="Closing" w:semiHidden="0" w:qFormat="1"/>
    <w:lsdException w:name="Signature" w:semiHidden="0" w:qFormat="1"/>
    <w:lsdException w:name="Default Paragraph Font" w:semiHidden="0" w:uiPriority="1"/>
    <w:lsdException w:name="Body Text" w:semiHidden="0" w:unhideWhenUsed="0" w:qFormat="1"/>
    <w:lsdException w:name="Body Text Indent" w:semiHidden="0" w:qFormat="1"/>
    <w:lsdException w:name="List Continue" w:semiHidden="0" w:qFormat="1"/>
    <w:lsdException w:name="List Continue 2" w:semiHidden="0" w:qFormat="1"/>
    <w:lsdException w:name="List Continue 3" w:semiHidden="0" w:qFormat="1"/>
    <w:lsdException w:name="List Continue 4" w:semiHidden="0" w:qFormat="1"/>
    <w:lsdException w:name="List Continue 5" w:semiHidden="0" w:qFormat="1"/>
    <w:lsdException w:name="Message Header" w:semiHidden="0" w:qFormat="1"/>
    <w:lsdException w:name="Subtitle" w:semiHidden="0" w:uiPriority="11" w:unhideWhenUsed="0" w:qFormat="1"/>
    <w:lsdException w:name="Salutation" w:semiHidden="0" w:qFormat="1"/>
    <w:lsdException w:name="Date" w:semiHidden="0" w:qFormat="1"/>
    <w:lsdException w:name="Body Text First Indent" w:semiHidden="0" w:qFormat="1"/>
    <w:lsdException w:name="Body Text First Indent 2" w:semiHidden="0" w:qFormat="1"/>
    <w:lsdException w:name="Note Heading" w:semiHidden="0" w:qFormat="1"/>
    <w:lsdException w:name="Body Text 2" w:semiHidden="0" w:qFormat="1"/>
    <w:lsdException w:name="Body Text 3" w:semiHidden="0" w:qFormat="1"/>
    <w:lsdException w:name="Body Text Indent 2" w:semiHidden="0" w:qFormat="1"/>
    <w:lsdException w:name="Body Text Indent 3" w:semiHidden="0" w:qFormat="1"/>
    <w:lsdException w:name="Block Text" w:semiHidden="0" w:unhideWhenUsed="0" w:qFormat="1"/>
    <w:lsdException w:name="Hyperlink" w:semiHidden="0" w:qFormat="1"/>
    <w:lsdException w:name="FollowedHyperlink" w:semiHidden="0"/>
    <w:lsdException w:name="Strong" w:semiHidden="0" w:uiPriority="22" w:unhideWhenUsed="0" w:qFormat="1"/>
    <w:lsdException w:name="Emphasis" w:semiHidden="0" w:uiPriority="0" w:unhideWhenUsed="0" w:qFormat="1"/>
    <w:lsdException w:name="Document Map" w:semiHidden="0" w:qFormat="1"/>
    <w:lsdException w:name="Plain Text" w:semiHidden="0" w:unhideWhenUsed="0" w:qFormat="1"/>
    <w:lsdException w:name="E-mail Signature" w:semiHidden="0" w:qFormat="1"/>
    <w:lsdException w:name="Normal (Web)" w:semiHidden="0" w:qFormat="1"/>
    <w:lsdException w:name="HTML Address" w:semiHidden="0"/>
    <w:lsdException w:name="HTML Preformatted" w:semiHidden="0" w:qFormat="1"/>
    <w:lsdException w:name="Normal Table" w:semiHidden="0"/>
    <w:lsdException w:name="annotation subject" w:semiHidden="0" w:qFormat="1"/>
    <w:lsdException w:name="Balloon Text" w:semiHidden="0"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kern w:val="2"/>
      <w:sz w:val="21"/>
      <w:szCs w:val="22"/>
      <w:lang w:val="en-US" w:eastAsia="zh-CN" w:bidi="ar-SA"/>
    </w:rPr>
  </w:style>
  <w:style w:type="paragraph" w:styleId="Heading1">
    <w:name w:val="heading 1"/>
    <w:basedOn w:val="Normal"/>
    <w:link w:val="1"/>
    <w:uiPriority w:val="9"/>
    <w:qFormat/>
    <w:pPr>
      <w:widowControl/>
      <w:spacing w:before="100" w:beforeAutospacing="1" w:after="100" w:afterAutospacing="1"/>
      <w:jc w:val="left"/>
      <w:outlineLvl w:val="0"/>
    </w:pPr>
    <w:rPr>
      <w:rFonts w:ascii="宋体" w:hAnsi="宋体"/>
      <w:b/>
      <w:bCs/>
      <w:kern w:val="36"/>
      <w:sz w:val="48"/>
      <w:szCs w:val="48"/>
    </w:rPr>
  </w:style>
  <w:style w:type="paragraph" w:styleId="Heading2">
    <w:name w:val="heading 2"/>
    <w:basedOn w:val="Normal"/>
    <w:link w:val="2"/>
    <w:uiPriority w:val="9"/>
    <w:qFormat/>
    <w:pPr>
      <w:widowControl/>
      <w:spacing w:before="100" w:beforeAutospacing="1" w:after="100" w:afterAutospacing="1"/>
      <w:jc w:val="left"/>
      <w:outlineLvl w:val="1"/>
    </w:pPr>
    <w:rPr>
      <w:rFonts w:ascii="宋体" w:hAnsi="宋体"/>
      <w:b/>
      <w:bCs/>
      <w:kern w:val="0"/>
      <w:sz w:val="36"/>
      <w:szCs w:val="36"/>
    </w:rPr>
  </w:style>
  <w:style w:type="paragraph" w:styleId="Heading3">
    <w:name w:val="heading 3"/>
    <w:basedOn w:val="Normal"/>
    <w:next w:val="Normal"/>
    <w:link w:val="3"/>
    <w:uiPriority w:val="9"/>
    <w:qFormat/>
    <w:pPr>
      <w:keepNext/>
      <w:keepLines/>
      <w:spacing w:before="260" w:after="260" w:line="416" w:lineRule="auto"/>
      <w:outlineLvl w:val="2"/>
    </w:pPr>
    <w:rPr>
      <w:b/>
      <w:bCs/>
      <w:sz w:val="32"/>
      <w:szCs w:val="32"/>
    </w:rPr>
  </w:style>
  <w:style w:type="paragraph" w:styleId="Heading4">
    <w:name w:val="heading 4"/>
    <w:basedOn w:val="Normal"/>
    <w:next w:val="Normal"/>
    <w:link w:val="4"/>
    <w:uiPriority w:val="9"/>
    <w:qFormat/>
    <w:pPr>
      <w:keepNext/>
      <w:keepLines/>
      <w:spacing w:before="280" w:after="290" w:line="376" w:lineRule="auto"/>
      <w:outlineLvl w:val="3"/>
    </w:pPr>
    <w:rPr>
      <w:rFonts w:ascii="Cambria" w:hAnsi="Cambria"/>
      <w:b/>
      <w:bCs/>
      <w:sz w:val="28"/>
      <w:szCs w:val="28"/>
    </w:rPr>
  </w:style>
  <w:style w:type="paragraph" w:styleId="Heading5">
    <w:name w:val="heading 5"/>
    <w:basedOn w:val="Normal"/>
    <w:next w:val="Normal"/>
    <w:link w:val="5"/>
    <w:uiPriority w:val="9"/>
    <w:qFormat/>
    <w:pPr>
      <w:keepNext/>
      <w:keepLines/>
      <w:spacing w:before="280" w:after="290" w:line="376" w:lineRule="auto"/>
      <w:outlineLvl w:val="4"/>
    </w:pPr>
    <w:rPr>
      <w:b/>
      <w:bCs/>
      <w:sz w:val="28"/>
      <w:szCs w:val="28"/>
    </w:rPr>
  </w:style>
  <w:style w:type="paragraph" w:styleId="Heading6">
    <w:name w:val="heading 6"/>
    <w:basedOn w:val="Normal"/>
    <w:next w:val="Normal"/>
    <w:link w:val="6"/>
    <w:uiPriority w:val="9"/>
    <w:qFormat/>
    <w:pPr>
      <w:keepNext/>
      <w:keepLines/>
      <w:spacing w:before="240" w:after="64" w:line="320" w:lineRule="auto"/>
      <w:outlineLvl w:val="5"/>
    </w:pPr>
    <w:rPr>
      <w:rFonts w:ascii="Cambria" w:hAnsi="Cambria"/>
      <w:b/>
      <w:bCs/>
      <w:sz w:val="24"/>
      <w:szCs w:val="24"/>
    </w:rPr>
  </w:style>
  <w:style w:type="paragraph" w:styleId="Heading7">
    <w:name w:val="heading 7"/>
    <w:basedOn w:val="Normal"/>
    <w:next w:val="Normal"/>
    <w:link w:val="7"/>
    <w:uiPriority w:val="9"/>
    <w:qFormat/>
    <w:pPr>
      <w:keepNext/>
      <w:keepLines/>
      <w:spacing w:before="240" w:after="64" w:line="320" w:lineRule="auto"/>
      <w:outlineLvl w:val="6"/>
    </w:pPr>
    <w:rPr>
      <w:b/>
      <w:bCs/>
      <w:sz w:val="24"/>
      <w:szCs w:val="24"/>
    </w:rPr>
  </w:style>
  <w:style w:type="paragraph" w:styleId="Heading8">
    <w:name w:val="heading 8"/>
    <w:basedOn w:val="Normal"/>
    <w:next w:val="Normal"/>
    <w:link w:val="8"/>
    <w:uiPriority w:val="9"/>
    <w:qFormat/>
    <w:pPr>
      <w:keepNext/>
      <w:keepLines/>
      <w:spacing w:before="240" w:after="64" w:line="320" w:lineRule="auto"/>
      <w:outlineLvl w:val="7"/>
    </w:pPr>
    <w:rPr>
      <w:rFonts w:ascii="Cambria" w:hAnsi="Cambria"/>
      <w:sz w:val="24"/>
      <w:szCs w:val="24"/>
    </w:rPr>
  </w:style>
  <w:style w:type="paragraph" w:styleId="Heading9">
    <w:name w:val="heading 9"/>
    <w:basedOn w:val="Normal"/>
    <w:next w:val="Normal"/>
    <w:link w:val="9"/>
    <w:uiPriority w:val="9"/>
    <w:qFormat/>
    <w:pPr>
      <w:keepNext/>
      <w:keepLines/>
      <w:spacing w:before="240" w:after="64" w:line="320" w:lineRule="auto"/>
      <w:outlineLvl w:val="8"/>
    </w:pPr>
    <w:rPr>
      <w:rFonts w:ascii="Cambria" w:hAnsi="Cambria"/>
      <w:szCs w:val="21"/>
    </w:rPr>
  </w:style>
  <w:style w:type="character" w:default="1" w:styleId="DefaultParagraphFont">
    <w:name w:val="Default Paragraph Font"/>
    <w:uiPriority w:val="1"/>
    <w:unhideWhenUsed/>
  </w:style>
  <w:style w:type="table" w:default="1" w:styleId="TableNormal">
    <w:name w:val="Normal Table"/>
    <w:uiPriority w:val="99"/>
    <w:unhideWhenUsed/>
    <w:tblPr>
      <w:tblCellMar>
        <w:top w:w="0" w:type="dxa"/>
        <w:left w:w="108" w:type="dxa"/>
        <w:bottom w:w="0" w:type="dxa"/>
        <w:right w:w="108" w:type="dxa"/>
      </w:tblCellMar>
    </w:tblPr>
  </w:style>
  <w:style w:type="paragraph" w:styleId="Macro">
    <w:name w:val="macro"/>
    <w:link w:val="a"/>
    <w:uiPriority w:val="99"/>
    <w:unhideWhenUsed/>
    <w:qFormat/>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pPr>
    <w:rPr>
      <w:rFonts w:ascii="Courier New" w:hAnsi="Courier New" w:cs="Courier New"/>
      <w:kern w:val="2"/>
      <w:sz w:val="24"/>
      <w:szCs w:val="24"/>
      <w:lang w:val="en-US" w:eastAsia="zh-CN" w:bidi="ar-SA"/>
    </w:rPr>
  </w:style>
  <w:style w:type="character" w:customStyle="1" w:styleId="a">
    <w:name w:val="宏文本 字符"/>
    <w:link w:val="Macro"/>
    <w:uiPriority w:val="99"/>
    <w:rPr>
      <w:rFonts w:ascii="Courier New" w:hAnsi="Courier New" w:cs="Courier New"/>
      <w:kern w:val="2"/>
      <w:sz w:val="24"/>
      <w:szCs w:val="24"/>
    </w:rPr>
  </w:style>
  <w:style w:type="character" w:customStyle="1" w:styleId="1">
    <w:name w:val="标题 1 字符"/>
    <w:link w:val="Heading1"/>
    <w:uiPriority w:val="9"/>
    <w:qFormat/>
    <w:rPr>
      <w:rFonts w:ascii="宋体" w:hAnsi="宋体" w:cs="宋体"/>
      <w:b/>
      <w:bCs/>
      <w:kern w:val="36"/>
      <w:sz w:val="48"/>
      <w:szCs w:val="48"/>
    </w:rPr>
  </w:style>
  <w:style w:type="character" w:customStyle="1" w:styleId="2">
    <w:name w:val="标题 2 字符"/>
    <w:link w:val="Heading2"/>
    <w:uiPriority w:val="9"/>
    <w:rPr>
      <w:rFonts w:ascii="宋体" w:hAnsi="宋体" w:cs="宋体"/>
      <w:b/>
      <w:bCs/>
      <w:sz w:val="36"/>
      <w:szCs w:val="36"/>
    </w:rPr>
  </w:style>
  <w:style w:type="character" w:customStyle="1" w:styleId="3">
    <w:name w:val="标题 3 字符"/>
    <w:link w:val="Heading3"/>
    <w:uiPriority w:val="9"/>
    <w:rPr>
      <w:b/>
      <w:bCs/>
      <w:kern w:val="2"/>
      <w:sz w:val="32"/>
      <w:szCs w:val="32"/>
    </w:rPr>
  </w:style>
  <w:style w:type="character" w:customStyle="1" w:styleId="4">
    <w:name w:val="标题 4 字符"/>
    <w:link w:val="Heading4"/>
    <w:uiPriority w:val="9"/>
    <w:rPr>
      <w:rFonts w:ascii="Cambria" w:hAnsi="Cambria"/>
      <w:b/>
      <w:bCs/>
      <w:kern w:val="2"/>
      <w:sz w:val="28"/>
      <w:szCs w:val="28"/>
    </w:rPr>
  </w:style>
  <w:style w:type="character" w:customStyle="1" w:styleId="5">
    <w:name w:val="标题 5 字符"/>
    <w:link w:val="Heading5"/>
    <w:uiPriority w:val="9"/>
    <w:rPr>
      <w:b/>
      <w:bCs/>
      <w:kern w:val="2"/>
      <w:sz w:val="28"/>
      <w:szCs w:val="28"/>
    </w:rPr>
  </w:style>
  <w:style w:type="character" w:customStyle="1" w:styleId="6">
    <w:name w:val="标题 6 字符"/>
    <w:link w:val="Heading6"/>
    <w:uiPriority w:val="9"/>
    <w:rPr>
      <w:rFonts w:ascii="Cambria" w:hAnsi="Cambria"/>
      <w:b/>
      <w:bCs/>
      <w:kern w:val="2"/>
      <w:sz w:val="24"/>
      <w:szCs w:val="24"/>
    </w:rPr>
  </w:style>
  <w:style w:type="character" w:customStyle="1" w:styleId="7">
    <w:name w:val="标题 7 字符"/>
    <w:link w:val="Heading7"/>
    <w:uiPriority w:val="9"/>
    <w:rPr>
      <w:b/>
      <w:bCs/>
      <w:kern w:val="2"/>
      <w:sz w:val="24"/>
      <w:szCs w:val="24"/>
    </w:rPr>
  </w:style>
  <w:style w:type="character" w:customStyle="1" w:styleId="8">
    <w:name w:val="标题 8 字符"/>
    <w:link w:val="Heading8"/>
    <w:uiPriority w:val="9"/>
    <w:rPr>
      <w:rFonts w:ascii="Cambria" w:hAnsi="Cambria"/>
      <w:kern w:val="2"/>
      <w:sz w:val="24"/>
      <w:szCs w:val="24"/>
    </w:rPr>
  </w:style>
  <w:style w:type="character" w:customStyle="1" w:styleId="9">
    <w:name w:val="标题 9 字符"/>
    <w:link w:val="Heading9"/>
    <w:uiPriority w:val="9"/>
    <w:rPr>
      <w:rFonts w:ascii="Cambria" w:hAnsi="Cambria"/>
      <w:kern w:val="2"/>
      <w:sz w:val="21"/>
      <w:szCs w:val="21"/>
    </w:rPr>
  </w:style>
  <w:style w:type="paragraph" w:styleId="List3">
    <w:name w:val="List 3"/>
    <w:basedOn w:val="Normal"/>
    <w:uiPriority w:val="99"/>
    <w:unhideWhenUsed/>
    <w:qFormat/>
    <w:pPr>
      <w:ind w:left="100" w:hanging="200" w:leftChars="400" w:hangingChars="200"/>
      <w:contextualSpacing/>
    </w:pPr>
  </w:style>
  <w:style w:type="paragraph" w:styleId="TOC7">
    <w:name w:val="toc 7"/>
    <w:basedOn w:val="Normal"/>
    <w:next w:val="Normal"/>
    <w:uiPriority w:val="39"/>
    <w:unhideWhenUsed/>
    <w:qFormat/>
    <w:pPr>
      <w:ind w:left="2520" w:leftChars="1200"/>
    </w:pPr>
  </w:style>
  <w:style w:type="paragraph" w:styleId="ListNumber2">
    <w:name w:val="List Number 2"/>
    <w:basedOn w:val="Normal"/>
    <w:uiPriority w:val="99"/>
    <w:unhideWhenUsed/>
    <w:qFormat/>
    <w:pPr>
      <w:numPr>
        <w:ilvl w:val="0"/>
        <w:numId w:val="1"/>
      </w:numPr>
      <w:tabs>
        <w:tab w:val="left" w:pos="780"/>
      </w:tabs>
      <w:contextualSpacing/>
    </w:pPr>
  </w:style>
  <w:style w:type="paragraph" w:styleId="TableofAuthorities">
    <w:name w:val="table of authorities"/>
    <w:basedOn w:val="Normal"/>
    <w:next w:val="Normal"/>
    <w:uiPriority w:val="99"/>
    <w:unhideWhenUsed/>
    <w:qFormat/>
    <w:pPr>
      <w:ind w:left="420" w:leftChars="200"/>
    </w:pPr>
  </w:style>
  <w:style w:type="paragraph" w:styleId="NoteHeading">
    <w:name w:val="Note Heading"/>
    <w:basedOn w:val="Normal"/>
    <w:next w:val="Normal"/>
    <w:link w:val="a0"/>
    <w:uiPriority w:val="99"/>
    <w:unhideWhenUsed/>
    <w:qFormat/>
    <w:pPr>
      <w:jc w:val="center"/>
    </w:pPr>
  </w:style>
  <w:style w:type="character" w:customStyle="1" w:styleId="a0">
    <w:name w:val="注释标题 字符"/>
    <w:link w:val="NoteHeading"/>
    <w:uiPriority w:val="99"/>
    <w:rPr>
      <w:kern w:val="2"/>
      <w:sz w:val="21"/>
      <w:szCs w:val="22"/>
    </w:rPr>
  </w:style>
  <w:style w:type="paragraph" w:styleId="ListBullet4">
    <w:name w:val="List Bullet 4"/>
    <w:basedOn w:val="Normal"/>
    <w:uiPriority w:val="99"/>
    <w:unhideWhenUsed/>
    <w:qFormat/>
    <w:pPr>
      <w:numPr>
        <w:ilvl w:val="0"/>
        <w:numId w:val="2"/>
      </w:numPr>
      <w:tabs>
        <w:tab w:val="left" w:pos="1620"/>
      </w:tabs>
      <w:contextualSpacing/>
    </w:pPr>
  </w:style>
  <w:style w:type="paragraph" w:styleId="Index8">
    <w:name w:val="index 8"/>
    <w:basedOn w:val="Normal"/>
    <w:next w:val="Normal"/>
    <w:uiPriority w:val="99"/>
    <w:unhideWhenUsed/>
    <w:qFormat/>
    <w:pPr>
      <w:ind w:left="1400" w:leftChars="1400"/>
    </w:pPr>
  </w:style>
  <w:style w:type="paragraph" w:styleId="E-mailSignature">
    <w:name w:val="E-mail Signature"/>
    <w:basedOn w:val="Normal"/>
    <w:link w:val="a1"/>
    <w:uiPriority w:val="99"/>
    <w:unhideWhenUsed/>
    <w:qFormat/>
  </w:style>
  <w:style w:type="character" w:customStyle="1" w:styleId="a1">
    <w:name w:val="电子邮件签名 字符"/>
    <w:link w:val="E-mailSignature"/>
    <w:uiPriority w:val="99"/>
    <w:rPr>
      <w:kern w:val="2"/>
      <w:sz w:val="21"/>
      <w:szCs w:val="22"/>
    </w:rPr>
  </w:style>
  <w:style w:type="paragraph" w:styleId="ListNumber">
    <w:name w:val="List Number"/>
    <w:basedOn w:val="Normal"/>
    <w:uiPriority w:val="99"/>
    <w:unhideWhenUsed/>
    <w:qFormat/>
    <w:pPr>
      <w:numPr>
        <w:ilvl w:val="0"/>
        <w:numId w:val="3"/>
      </w:numPr>
      <w:tabs>
        <w:tab w:val="left" w:pos="360"/>
      </w:tabs>
      <w:contextualSpacing/>
    </w:pPr>
  </w:style>
  <w:style w:type="paragraph" w:styleId="NormalIndent">
    <w:name w:val="Normal Indent"/>
    <w:basedOn w:val="Normal"/>
    <w:uiPriority w:val="99"/>
    <w:unhideWhenUsed/>
    <w:qFormat/>
    <w:pPr>
      <w:ind w:firstLine="420" w:firstLineChars="200"/>
    </w:pPr>
  </w:style>
  <w:style w:type="paragraph" w:styleId="Caption">
    <w:name w:val="caption"/>
    <w:basedOn w:val="Normal"/>
    <w:next w:val="Normal"/>
    <w:uiPriority w:val="35"/>
    <w:qFormat/>
    <w:rPr>
      <w:rFonts w:ascii="Cambria" w:eastAsia="黑体" w:hAnsi="Cambria"/>
      <w:sz w:val="20"/>
      <w:szCs w:val="20"/>
    </w:rPr>
  </w:style>
  <w:style w:type="paragraph" w:styleId="Index5">
    <w:name w:val="index 5"/>
    <w:basedOn w:val="Normal"/>
    <w:next w:val="Normal"/>
    <w:uiPriority w:val="99"/>
    <w:unhideWhenUsed/>
    <w:qFormat/>
    <w:pPr>
      <w:ind w:left="800" w:leftChars="800"/>
    </w:pPr>
  </w:style>
  <w:style w:type="paragraph" w:styleId="ListBullet">
    <w:name w:val="List Bullet"/>
    <w:basedOn w:val="Normal"/>
    <w:uiPriority w:val="99"/>
    <w:unhideWhenUsed/>
    <w:qFormat/>
    <w:pPr>
      <w:numPr>
        <w:ilvl w:val="0"/>
        <w:numId w:val="4"/>
      </w:numPr>
      <w:tabs>
        <w:tab w:val="left" w:pos="360"/>
      </w:tabs>
      <w:contextualSpacing/>
    </w:pPr>
  </w:style>
  <w:style w:type="paragraph" w:styleId="EnvelopeAddress">
    <w:name w:val="envelope address"/>
    <w:basedOn w:val="Normal"/>
    <w:uiPriority w:val="99"/>
    <w:unhideWhenUsed/>
    <w:qFormat/>
    <w:pPr>
      <w:framePr w:w="7920" w:h="1980" w:hRule="exact" w:hSpace="180" w:wrap="auto" w:vAnchor="margin" w:hAnchor="page" w:xAlign="center" w:yAlign="bottom"/>
      <w:snapToGrid w:val="0"/>
      <w:ind w:left="100" w:leftChars="1400"/>
    </w:pPr>
    <w:rPr>
      <w:rFonts w:ascii="Cambria" w:hAnsi="Cambria"/>
      <w:sz w:val="24"/>
      <w:szCs w:val="24"/>
    </w:rPr>
  </w:style>
  <w:style w:type="paragraph" w:styleId="DocumentMap">
    <w:name w:val="Document Map"/>
    <w:basedOn w:val="Normal"/>
    <w:link w:val="a2"/>
    <w:uiPriority w:val="99"/>
    <w:unhideWhenUsed/>
    <w:qFormat/>
    <w:rPr>
      <w:rFonts w:ascii="宋体"/>
      <w:sz w:val="18"/>
      <w:szCs w:val="18"/>
    </w:rPr>
  </w:style>
  <w:style w:type="character" w:customStyle="1" w:styleId="a2">
    <w:name w:val="文档结构图 字符"/>
    <w:link w:val="DocumentMap"/>
    <w:uiPriority w:val="99"/>
    <w:rPr>
      <w:rFonts w:ascii="宋体"/>
      <w:kern w:val="2"/>
      <w:sz w:val="18"/>
      <w:szCs w:val="18"/>
    </w:rPr>
  </w:style>
  <w:style w:type="paragraph" w:styleId="TOAHeading">
    <w:name w:val="toa heading"/>
    <w:basedOn w:val="Normal"/>
    <w:next w:val="Normal"/>
    <w:uiPriority w:val="99"/>
    <w:unhideWhenUsed/>
    <w:qFormat/>
    <w:pPr>
      <w:spacing w:before="120"/>
    </w:pPr>
    <w:rPr>
      <w:rFonts w:ascii="Cambria" w:hAnsi="Cambria"/>
      <w:sz w:val="24"/>
      <w:szCs w:val="24"/>
    </w:rPr>
  </w:style>
  <w:style w:type="paragraph" w:styleId="CommentText">
    <w:name w:val="annotation text"/>
    <w:basedOn w:val="Normal"/>
    <w:link w:val="a3"/>
    <w:uiPriority w:val="99"/>
    <w:unhideWhenUsed/>
    <w:qFormat/>
    <w:pPr>
      <w:jc w:val="left"/>
    </w:pPr>
  </w:style>
  <w:style w:type="character" w:customStyle="1" w:styleId="a3">
    <w:name w:val="批注文字 字符"/>
    <w:link w:val="CommentText"/>
    <w:uiPriority w:val="99"/>
    <w:qFormat/>
  </w:style>
  <w:style w:type="paragraph" w:styleId="Index6">
    <w:name w:val="index 6"/>
    <w:basedOn w:val="Normal"/>
    <w:next w:val="Normal"/>
    <w:uiPriority w:val="99"/>
    <w:unhideWhenUsed/>
    <w:qFormat/>
    <w:pPr>
      <w:ind w:left="1000" w:leftChars="1000"/>
    </w:pPr>
  </w:style>
  <w:style w:type="paragraph" w:styleId="Salutation">
    <w:name w:val="Salutation"/>
    <w:basedOn w:val="Normal"/>
    <w:next w:val="Normal"/>
    <w:link w:val="a4"/>
    <w:uiPriority w:val="99"/>
    <w:unhideWhenUsed/>
    <w:qFormat/>
  </w:style>
  <w:style w:type="character" w:customStyle="1" w:styleId="a4">
    <w:name w:val="称呼 字符"/>
    <w:link w:val="Salutation"/>
    <w:uiPriority w:val="99"/>
    <w:rPr>
      <w:kern w:val="2"/>
      <w:sz w:val="21"/>
      <w:szCs w:val="22"/>
    </w:rPr>
  </w:style>
  <w:style w:type="paragraph" w:styleId="BodyText3">
    <w:name w:val="Body Text 3"/>
    <w:basedOn w:val="Normal"/>
    <w:link w:val="30"/>
    <w:uiPriority w:val="99"/>
    <w:unhideWhenUsed/>
    <w:qFormat/>
    <w:pPr>
      <w:spacing w:after="120"/>
    </w:pPr>
    <w:rPr>
      <w:sz w:val="16"/>
      <w:szCs w:val="16"/>
    </w:rPr>
  </w:style>
  <w:style w:type="character" w:customStyle="1" w:styleId="30">
    <w:name w:val="正文文本 3 字符"/>
    <w:link w:val="BodyText3"/>
    <w:uiPriority w:val="99"/>
    <w:rPr>
      <w:kern w:val="2"/>
      <w:sz w:val="16"/>
      <w:szCs w:val="16"/>
    </w:rPr>
  </w:style>
  <w:style w:type="paragraph" w:styleId="Closing">
    <w:name w:val="Closing"/>
    <w:basedOn w:val="Normal"/>
    <w:link w:val="a5"/>
    <w:uiPriority w:val="99"/>
    <w:unhideWhenUsed/>
    <w:qFormat/>
    <w:pPr>
      <w:ind w:left="100" w:leftChars="2100"/>
    </w:pPr>
  </w:style>
  <w:style w:type="character" w:customStyle="1" w:styleId="a5">
    <w:name w:val="结束语 字符"/>
    <w:link w:val="Closing"/>
    <w:uiPriority w:val="99"/>
    <w:rPr>
      <w:kern w:val="2"/>
      <w:sz w:val="21"/>
      <w:szCs w:val="22"/>
    </w:rPr>
  </w:style>
  <w:style w:type="paragraph" w:styleId="ListBullet3">
    <w:name w:val="List Bullet 3"/>
    <w:basedOn w:val="Normal"/>
    <w:uiPriority w:val="99"/>
    <w:unhideWhenUsed/>
    <w:qFormat/>
    <w:pPr>
      <w:numPr>
        <w:ilvl w:val="0"/>
        <w:numId w:val="5"/>
      </w:numPr>
      <w:tabs>
        <w:tab w:val="left" w:pos="1200"/>
      </w:tabs>
      <w:contextualSpacing/>
    </w:pPr>
  </w:style>
  <w:style w:type="paragraph" w:styleId="BodyText">
    <w:name w:val="Body Text"/>
    <w:basedOn w:val="Normal"/>
    <w:link w:val="a6"/>
    <w:uiPriority w:val="99"/>
    <w:qFormat/>
    <w:pPr>
      <w:widowControl/>
      <w:shd w:val="clear" w:color="auto" w:fill="FFFFFF"/>
      <w:spacing w:line="312" w:lineRule="exact"/>
      <w:ind w:hanging="400"/>
      <w:jc w:val="distribute"/>
    </w:pPr>
    <w:rPr>
      <w:rFonts w:ascii="宋体" w:hAnsi="宋体"/>
      <w:kern w:val="0"/>
      <w:sz w:val="19"/>
      <w:szCs w:val="19"/>
      <w:shd w:val="clear" w:color="auto" w:fill="FFFFFF"/>
    </w:rPr>
  </w:style>
  <w:style w:type="character" w:customStyle="1" w:styleId="a6">
    <w:name w:val="正文文本 字符"/>
    <w:link w:val="BodyText"/>
    <w:uiPriority w:val="99"/>
    <w:qFormat/>
    <w:rPr>
      <w:rFonts w:ascii="宋体" w:hAnsi="宋体"/>
      <w:sz w:val="19"/>
      <w:szCs w:val="19"/>
      <w:shd w:val="clear" w:color="auto" w:fill="FFFFFF"/>
    </w:rPr>
  </w:style>
  <w:style w:type="paragraph" w:styleId="BodyTextIndent">
    <w:name w:val="Body Text Indent"/>
    <w:basedOn w:val="Normal"/>
    <w:link w:val="a7"/>
    <w:uiPriority w:val="99"/>
    <w:unhideWhenUsed/>
    <w:qFormat/>
    <w:pPr>
      <w:spacing w:after="120"/>
      <w:ind w:left="420" w:leftChars="200"/>
    </w:pPr>
  </w:style>
  <w:style w:type="character" w:customStyle="1" w:styleId="a7">
    <w:name w:val="正文文本缩进 字符"/>
    <w:link w:val="BodyTextIndent"/>
    <w:uiPriority w:val="99"/>
    <w:rPr>
      <w:kern w:val="2"/>
      <w:sz w:val="21"/>
      <w:szCs w:val="22"/>
    </w:rPr>
  </w:style>
  <w:style w:type="paragraph" w:styleId="ListNumber3">
    <w:name w:val="List Number 3"/>
    <w:basedOn w:val="Normal"/>
    <w:uiPriority w:val="99"/>
    <w:unhideWhenUsed/>
    <w:qFormat/>
    <w:pPr>
      <w:numPr>
        <w:ilvl w:val="0"/>
        <w:numId w:val="6"/>
      </w:numPr>
      <w:tabs>
        <w:tab w:val="left" w:pos="1200"/>
      </w:tabs>
      <w:contextualSpacing/>
    </w:pPr>
  </w:style>
  <w:style w:type="paragraph" w:styleId="List2">
    <w:name w:val="List 2"/>
    <w:basedOn w:val="Normal"/>
    <w:uiPriority w:val="99"/>
    <w:unhideWhenUsed/>
    <w:qFormat/>
    <w:pPr>
      <w:ind w:left="100" w:hanging="200" w:leftChars="200" w:hangingChars="200"/>
      <w:contextualSpacing/>
    </w:pPr>
  </w:style>
  <w:style w:type="paragraph" w:styleId="ListContinue">
    <w:name w:val="List Continue"/>
    <w:basedOn w:val="Normal"/>
    <w:uiPriority w:val="99"/>
    <w:unhideWhenUsed/>
    <w:qFormat/>
    <w:pPr>
      <w:spacing w:after="120"/>
      <w:ind w:left="420" w:leftChars="200"/>
      <w:contextualSpacing/>
    </w:pPr>
  </w:style>
  <w:style w:type="paragraph" w:styleId="BlockText">
    <w:name w:val="Block Text"/>
    <w:basedOn w:val="Normal"/>
    <w:uiPriority w:val="99"/>
    <w:qFormat/>
    <w:pPr>
      <w:autoSpaceDE w:val="0"/>
      <w:autoSpaceDN w:val="0"/>
      <w:spacing w:after="120"/>
      <w:ind w:left="1440" w:right="700" w:leftChars="700" w:rightChars="700"/>
      <w:jc w:val="left"/>
    </w:pPr>
    <w:rPr>
      <w:rFonts w:ascii="MS Mincho" w:eastAsia="MS Mincho" w:hAnsi="MS Mincho" w:cs="MS Mincho"/>
      <w:kern w:val="0"/>
      <w:sz w:val="22"/>
      <w:lang w:val="zh-CN"/>
    </w:rPr>
  </w:style>
  <w:style w:type="paragraph" w:styleId="ListBullet2">
    <w:name w:val="List Bullet 2"/>
    <w:basedOn w:val="Normal"/>
    <w:uiPriority w:val="99"/>
    <w:unhideWhenUsed/>
    <w:qFormat/>
    <w:pPr>
      <w:numPr>
        <w:ilvl w:val="0"/>
        <w:numId w:val="7"/>
      </w:numPr>
      <w:tabs>
        <w:tab w:val="left" w:pos="780"/>
      </w:tabs>
      <w:contextualSpacing/>
    </w:pPr>
  </w:style>
  <w:style w:type="paragraph" w:styleId="HTMLAddress">
    <w:name w:val="HTML Address"/>
    <w:basedOn w:val="Normal"/>
    <w:link w:val="HTML"/>
    <w:uiPriority w:val="99"/>
    <w:unhideWhenUsed/>
    <w:rPr>
      <w:i/>
      <w:iCs/>
    </w:rPr>
  </w:style>
  <w:style w:type="character" w:customStyle="1" w:styleId="HTML">
    <w:name w:val="HTML 地址 字符"/>
    <w:link w:val="HTMLAddress"/>
    <w:uiPriority w:val="99"/>
    <w:rPr>
      <w:i/>
      <w:iCs/>
      <w:kern w:val="2"/>
      <w:sz w:val="21"/>
      <w:szCs w:val="22"/>
    </w:rPr>
  </w:style>
  <w:style w:type="paragraph" w:styleId="Index4">
    <w:name w:val="index 4"/>
    <w:basedOn w:val="Normal"/>
    <w:next w:val="Normal"/>
    <w:uiPriority w:val="99"/>
    <w:unhideWhenUsed/>
    <w:qFormat/>
    <w:pPr>
      <w:ind w:left="600" w:leftChars="600"/>
    </w:pPr>
  </w:style>
  <w:style w:type="paragraph" w:styleId="TOC5">
    <w:name w:val="toc 5"/>
    <w:basedOn w:val="Normal"/>
    <w:next w:val="Normal"/>
    <w:uiPriority w:val="39"/>
    <w:unhideWhenUsed/>
    <w:qFormat/>
    <w:pPr>
      <w:ind w:left="1680" w:leftChars="800"/>
    </w:pPr>
  </w:style>
  <w:style w:type="paragraph" w:styleId="TOC3">
    <w:name w:val="toc 3"/>
    <w:basedOn w:val="Normal"/>
    <w:next w:val="Normal"/>
    <w:uiPriority w:val="39"/>
    <w:unhideWhenUsed/>
    <w:qFormat/>
    <w:pPr>
      <w:ind w:left="840" w:leftChars="400"/>
    </w:pPr>
  </w:style>
  <w:style w:type="paragraph" w:styleId="PlainText">
    <w:name w:val="Plain Text"/>
    <w:basedOn w:val="Normal"/>
    <w:link w:val="a8"/>
    <w:uiPriority w:val="99"/>
    <w:qFormat/>
    <w:rPr>
      <w:rFonts w:ascii="宋体" w:hAnsi="Courier New"/>
      <w:kern w:val="0"/>
      <w:sz w:val="20"/>
      <w:szCs w:val="21"/>
    </w:rPr>
  </w:style>
  <w:style w:type="character" w:customStyle="1" w:styleId="a8">
    <w:name w:val="纯文本 字符"/>
    <w:link w:val="PlainText"/>
    <w:uiPriority w:val="99"/>
    <w:qFormat/>
    <w:rPr>
      <w:rFonts w:ascii="宋体" w:eastAsia="宋体" w:hAnsi="Courier New" w:cs="Courier New"/>
      <w:szCs w:val="21"/>
    </w:rPr>
  </w:style>
  <w:style w:type="paragraph" w:styleId="ListBullet5">
    <w:name w:val="List Bullet 5"/>
    <w:basedOn w:val="Normal"/>
    <w:uiPriority w:val="99"/>
    <w:unhideWhenUsed/>
    <w:qFormat/>
    <w:pPr>
      <w:numPr>
        <w:ilvl w:val="0"/>
        <w:numId w:val="8"/>
      </w:numPr>
      <w:tabs>
        <w:tab w:val="left" w:pos="2040"/>
      </w:tabs>
      <w:contextualSpacing/>
    </w:pPr>
  </w:style>
  <w:style w:type="paragraph" w:styleId="ListNumber4">
    <w:name w:val="List Number 4"/>
    <w:basedOn w:val="Normal"/>
    <w:uiPriority w:val="99"/>
    <w:unhideWhenUsed/>
    <w:qFormat/>
    <w:pPr>
      <w:numPr>
        <w:ilvl w:val="0"/>
        <w:numId w:val="9"/>
      </w:numPr>
      <w:tabs>
        <w:tab w:val="left" w:pos="1620"/>
      </w:tabs>
      <w:contextualSpacing/>
    </w:pPr>
  </w:style>
  <w:style w:type="paragraph" w:styleId="TOC8">
    <w:name w:val="toc 8"/>
    <w:basedOn w:val="Normal"/>
    <w:next w:val="Normal"/>
    <w:uiPriority w:val="39"/>
    <w:unhideWhenUsed/>
    <w:qFormat/>
    <w:pPr>
      <w:ind w:left="2940" w:leftChars="1400"/>
    </w:pPr>
  </w:style>
  <w:style w:type="paragraph" w:styleId="Index3">
    <w:name w:val="index 3"/>
    <w:basedOn w:val="Normal"/>
    <w:next w:val="Normal"/>
    <w:uiPriority w:val="99"/>
    <w:unhideWhenUsed/>
    <w:qFormat/>
    <w:pPr>
      <w:ind w:left="400" w:leftChars="400"/>
    </w:pPr>
  </w:style>
  <w:style w:type="paragraph" w:styleId="Date">
    <w:name w:val="Date"/>
    <w:basedOn w:val="Normal"/>
    <w:next w:val="Normal"/>
    <w:link w:val="a9"/>
    <w:uiPriority w:val="99"/>
    <w:unhideWhenUsed/>
    <w:qFormat/>
    <w:pPr>
      <w:ind w:left="100" w:leftChars="2500"/>
    </w:pPr>
  </w:style>
  <w:style w:type="character" w:customStyle="1" w:styleId="a9">
    <w:name w:val="日期 字符"/>
    <w:link w:val="Date"/>
    <w:uiPriority w:val="99"/>
    <w:rPr>
      <w:kern w:val="2"/>
      <w:sz w:val="21"/>
      <w:szCs w:val="22"/>
    </w:rPr>
  </w:style>
  <w:style w:type="paragraph" w:styleId="BodyTextIndent2">
    <w:name w:val="Body Text Indent 2"/>
    <w:basedOn w:val="Normal"/>
    <w:link w:val="20"/>
    <w:uiPriority w:val="99"/>
    <w:unhideWhenUsed/>
    <w:qFormat/>
    <w:pPr>
      <w:spacing w:after="120" w:line="480" w:lineRule="auto"/>
      <w:ind w:left="420" w:leftChars="200"/>
    </w:pPr>
  </w:style>
  <w:style w:type="character" w:customStyle="1" w:styleId="20">
    <w:name w:val="正文文本缩进 2 字符"/>
    <w:link w:val="BodyTextIndent2"/>
    <w:uiPriority w:val="99"/>
    <w:rPr>
      <w:kern w:val="2"/>
      <w:sz w:val="21"/>
      <w:szCs w:val="22"/>
    </w:rPr>
  </w:style>
  <w:style w:type="paragraph" w:styleId="EndnoteText">
    <w:name w:val="endnote text"/>
    <w:basedOn w:val="Normal"/>
    <w:link w:val="a10"/>
    <w:uiPriority w:val="99"/>
    <w:unhideWhenUsed/>
    <w:qFormat/>
    <w:pPr>
      <w:snapToGrid w:val="0"/>
      <w:jc w:val="left"/>
    </w:pPr>
  </w:style>
  <w:style w:type="character" w:customStyle="1" w:styleId="a10">
    <w:name w:val="尾注文本 字符"/>
    <w:link w:val="EndnoteText"/>
    <w:uiPriority w:val="99"/>
    <w:rPr>
      <w:kern w:val="2"/>
      <w:sz w:val="21"/>
      <w:szCs w:val="22"/>
    </w:rPr>
  </w:style>
  <w:style w:type="paragraph" w:styleId="ListContinue5">
    <w:name w:val="List Continue 5"/>
    <w:basedOn w:val="Normal"/>
    <w:uiPriority w:val="99"/>
    <w:unhideWhenUsed/>
    <w:qFormat/>
    <w:pPr>
      <w:spacing w:after="120"/>
      <w:ind w:left="2100" w:leftChars="1000"/>
      <w:contextualSpacing/>
    </w:pPr>
  </w:style>
  <w:style w:type="paragraph" w:styleId="BalloonText">
    <w:name w:val="Balloon Text"/>
    <w:basedOn w:val="Normal"/>
    <w:link w:val="a11"/>
    <w:uiPriority w:val="99"/>
    <w:unhideWhenUsed/>
    <w:qFormat/>
    <w:rPr>
      <w:kern w:val="0"/>
      <w:sz w:val="18"/>
      <w:szCs w:val="18"/>
    </w:rPr>
  </w:style>
  <w:style w:type="character" w:customStyle="1" w:styleId="a11">
    <w:name w:val="批注框文本 字符"/>
    <w:link w:val="BalloonText"/>
    <w:uiPriority w:val="99"/>
    <w:semiHidden/>
    <w:rPr>
      <w:sz w:val="18"/>
      <w:szCs w:val="18"/>
    </w:rPr>
  </w:style>
  <w:style w:type="paragraph" w:styleId="Footer">
    <w:name w:val="footer"/>
    <w:basedOn w:val="Normal"/>
    <w:link w:val="a12"/>
    <w:uiPriority w:val="99"/>
    <w:unhideWhenUsed/>
    <w:qFormat/>
    <w:pPr>
      <w:tabs>
        <w:tab w:val="center" w:pos="4153"/>
        <w:tab w:val="right" w:pos="8306"/>
      </w:tabs>
      <w:snapToGrid w:val="0"/>
      <w:jc w:val="left"/>
    </w:pPr>
    <w:rPr>
      <w:kern w:val="0"/>
      <w:sz w:val="18"/>
      <w:szCs w:val="18"/>
    </w:rPr>
  </w:style>
  <w:style w:type="character" w:customStyle="1" w:styleId="a12">
    <w:name w:val="页脚 字符"/>
    <w:link w:val="Footer"/>
    <w:uiPriority w:val="99"/>
    <w:qFormat/>
    <w:rPr>
      <w:sz w:val="18"/>
      <w:szCs w:val="18"/>
    </w:rPr>
  </w:style>
  <w:style w:type="paragraph" w:styleId="EnvelopeReturn">
    <w:name w:val="envelope return"/>
    <w:basedOn w:val="Normal"/>
    <w:uiPriority w:val="99"/>
    <w:unhideWhenUsed/>
    <w:qFormat/>
    <w:pPr>
      <w:snapToGrid w:val="0"/>
    </w:pPr>
    <w:rPr>
      <w:rFonts w:ascii="Cambria" w:hAnsi="Cambria"/>
    </w:rPr>
  </w:style>
  <w:style w:type="paragraph" w:styleId="Header">
    <w:name w:val="header"/>
    <w:basedOn w:val="Normal"/>
    <w:link w:val="a13"/>
    <w:uiPriority w:val="99"/>
    <w:unhideWhenUsed/>
    <w:qFormat/>
    <w:pPr>
      <w:pBdr>
        <w:bottom w:val="single" w:sz="6" w:space="1" w:color="auto"/>
      </w:pBdr>
      <w:tabs>
        <w:tab w:val="center" w:pos="4153"/>
        <w:tab w:val="right" w:pos="8306"/>
      </w:tabs>
      <w:snapToGrid w:val="0"/>
      <w:jc w:val="center"/>
    </w:pPr>
    <w:rPr>
      <w:kern w:val="0"/>
      <w:sz w:val="18"/>
      <w:szCs w:val="18"/>
    </w:rPr>
  </w:style>
  <w:style w:type="character" w:customStyle="1" w:styleId="a13">
    <w:name w:val="页眉 字符"/>
    <w:link w:val="Header"/>
    <w:uiPriority w:val="99"/>
    <w:qFormat/>
    <w:rPr>
      <w:sz w:val="18"/>
      <w:szCs w:val="18"/>
    </w:rPr>
  </w:style>
  <w:style w:type="paragraph" w:styleId="Signature">
    <w:name w:val="Signature"/>
    <w:basedOn w:val="Normal"/>
    <w:link w:val="a14"/>
    <w:uiPriority w:val="99"/>
    <w:unhideWhenUsed/>
    <w:qFormat/>
    <w:pPr>
      <w:ind w:left="100" w:leftChars="2100"/>
    </w:pPr>
  </w:style>
  <w:style w:type="character" w:customStyle="1" w:styleId="a14">
    <w:name w:val="签名 字符"/>
    <w:link w:val="Signature"/>
    <w:uiPriority w:val="99"/>
    <w:rPr>
      <w:kern w:val="2"/>
      <w:sz w:val="21"/>
      <w:szCs w:val="22"/>
    </w:rPr>
  </w:style>
  <w:style w:type="paragraph" w:styleId="TOC1">
    <w:name w:val="toc 1"/>
    <w:basedOn w:val="Normal"/>
    <w:next w:val="Normal"/>
    <w:uiPriority w:val="39"/>
    <w:unhideWhenUsed/>
    <w:qFormat/>
  </w:style>
  <w:style w:type="paragraph" w:styleId="ListContinue4">
    <w:name w:val="List Continue 4"/>
    <w:basedOn w:val="Normal"/>
    <w:uiPriority w:val="99"/>
    <w:unhideWhenUsed/>
    <w:qFormat/>
    <w:pPr>
      <w:spacing w:after="120"/>
      <w:ind w:left="1680" w:leftChars="800"/>
      <w:contextualSpacing/>
    </w:pPr>
  </w:style>
  <w:style w:type="paragraph" w:styleId="TOC4">
    <w:name w:val="toc 4"/>
    <w:basedOn w:val="Normal"/>
    <w:next w:val="Normal"/>
    <w:uiPriority w:val="39"/>
    <w:unhideWhenUsed/>
    <w:qFormat/>
    <w:pPr>
      <w:ind w:left="1260" w:leftChars="600"/>
    </w:pPr>
  </w:style>
  <w:style w:type="paragraph" w:styleId="IndexHeading">
    <w:name w:val="index heading"/>
    <w:basedOn w:val="Normal"/>
    <w:next w:val="Index1"/>
    <w:uiPriority w:val="99"/>
    <w:unhideWhenUsed/>
    <w:qFormat/>
    <w:rPr>
      <w:rFonts w:ascii="Cambria" w:hAnsi="Cambria"/>
      <w:b/>
      <w:bCs/>
    </w:rPr>
  </w:style>
  <w:style w:type="paragraph" w:styleId="Index1">
    <w:name w:val="index 1"/>
    <w:basedOn w:val="Normal"/>
    <w:next w:val="Normal"/>
    <w:uiPriority w:val="99"/>
    <w:unhideWhenUsed/>
    <w:qFormat/>
  </w:style>
  <w:style w:type="paragraph" w:styleId="Subtitle">
    <w:name w:val="Subtitle"/>
    <w:basedOn w:val="Normal"/>
    <w:next w:val="Normal"/>
    <w:link w:val="a15"/>
    <w:uiPriority w:val="11"/>
    <w:qFormat/>
    <w:pPr>
      <w:spacing w:before="240" w:after="60" w:line="312" w:lineRule="auto"/>
      <w:jc w:val="center"/>
      <w:outlineLvl w:val="1"/>
    </w:pPr>
    <w:rPr>
      <w:rFonts w:ascii="Cambria" w:hAnsi="Cambria"/>
      <w:b/>
      <w:bCs/>
      <w:kern w:val="28"/>
      <w:sz w:val="32"/>
      <w:szCs w:val="32"/>
    </w:rPr>
  </w:style>
  <w:style w:type="character" w:customStyle="1" w:styleId="a15">
    <w:name w:val="副标题 字符"/>
    <w:link w:val="Subtitle"/>
    <w:uiPriority w:val="11"/>
    <w:rPr>
      <w:rFonts w:ascii="Cambria" w:hAnsi="Cambria"/>
      <w:b/>
      <w:bCs/>
      <w:kern w:val="28"/>
      <w:sz w:val="32"/>
      <w:szCs w:val="32"/>
    </w:rPr>
  </w:style>
  <w:style w:type="paragraph" w:styleId="ListNumber5">
    <w:name w:val="List Number 5"/>
    <w:basedOn w:val="Normal"/>
    <w:uiPriority w:val="99"/>
    <w:unhideWhenUsed/>
    <w:qFormat/>
    <w:pPr>
      <w:numPr>
        <w:ilvl w:val="0"/>
        <w:numId w:val="10"/>
      </w:numPr>
      <w:tabs>
        <w:tab w:val="left" w:pos="2040"/>
      </w:tabs>
      <w:contextualSpacing/>
    </w:pPr>
  </w:style>
  <w:style w:type="paragraph" w:styleId="List">
    <w:name w:val="List"/>
    <w:basedOn w:val="Normal"/>
    <w:uiPriority w:val="99"/>
    <w:unhideWhenUsed/>
    <w:qFormat/>
    <w:pPr>
      <w:ind w:left="200" w:hanging="200" w:hangingChars="200"/>
      <w:contextualSpacing/>
    </w:pPr>
  </w:style>
  <w:style w:type="paragraph" w:styleId="FootnoteText">
    <w:name w:val="footnote text"/>
    <w:basedOn w:val="Normal"/>
    <w:link w:val="a16"/>
    <w:uiPriority w:val="99"/>
    <w:unhideWhenUsed/>
    <w:qFormat/>
    <w:pPr>
      <w:snapToGrid w:val="0"/>
      <w:jc w:val="left"/>
    </w:pPr>
    <w:rPr>
      <w:sz w:val="18"/>
      <w:szCs w:val="18"/>
    </w:rPr>
  </w:style>
  <w:style w:type="character" w:customStyle="1" w:styleId="a16">
    <w:name w:val="脚注文本 字符"/>
    <w:link w:val="FootnoteText"/>
    <w:uiPriority w:val="99"/>
    <w:rPr>
      <w:kern w:val="2"/>
      <w:sz w:val="18"/>
      <w:szCs w:val="18"/>
    </w:rPr>
  </w:style>
  <w:style w:type="paragraph" w:styleId="TOC6">
    <w:name w:val="toc 6"/>
    <w:basedOn w:val="Normal"/>
    <w:next w:val="Normal"/>
    <w:uiPriority w:val="39"/>
    <w:unhideWhenUsed/>
    <w:qFormat/>
    <w:pPr>
      <w:ind w:left="2100" w:leftChars="1000"/>
    </w:pPr>
  </w:style>
  <w:style w:type="paragraph" w:styleId="List5">
    <w:name w:val="List 5"/>
    <w:basedOn w:val="Normal"/>
    <w:uiPriority w:val="99"/>
    <w:unhideWhenUsed/>
    <w:qFormat/>
    <w:pPr>
      <w:ind w:left="100" w:hanging="200" w:leftChars="800" w:hangingChars="200"/>
      <w:contextualSpacing/>
    </w:pPr>
  </w:style>
  <w:style w:type="paragraph" w:styleId="BodyTextIndent3">
    <w:name w:val="Body Text Indent 3"/>
    <w:basedOn w:val="Normal"/>
    <w:link w:val="31"/>
    <w:uiPriority w:val="99"/>
    <w:unhideWhenUsed/>
    <w:qFormat/>
    <w:pPr>
      <w:spacing w:after="120"/>
      <w:ind w:left="420" w:leftChars="200"/>
    </w:pPr>
    <w:rPr>
      <w:sz w:val="16"/>
      <w:szCs w:val="16"/>
    </w:rPr>
  </w:style>
  <w:style w:type="character" w:customStyle="1" w:styleId="31">
    <w:name w:val="正文文本缩进 3 字符"/>
    <w:link w:val="BodyTextIndent3"/>
    <w:uiPriority w:val="99"/>
    <w:rPr>
      <w:kern w:val="2"/>
      <w:sz w:val="16"/>
      <w:szCs w:val="16"/>
    </w:rPr>
  </w:style>
  <w:style w:type="paragraph" w:styleId="Index7">
    <w:name w:val="index 7"/>
    <w:basedOn w:val="Normal"/>
    <w:next w:val="Normal"/>
    <w:uiPriority w:val="99"/>
    <w:unhideWhenUsed/>
    <w:qFormat/>
    <w:pPr>
      <w:ind w:left="1200" w:leftChars="1200"/>
    </w:pPr>
  </w:style>
  <w:style w:type="paragraph" w:styleId="Index9">
    <w:name w:val="index 9"/>
    <w:basedOn w:val="Normal"/>
    <w:next w:val="Normal"/>
    <w:uiPriority w:val="99"/>
    <w:unhideWhenUsed/>
    <w:qFormat/>
    <w:pPr>
      <w:ind w:left="1600" w:leftChars="1600"/>
    </w:pPr>
  </w:style>
  <w:style w:type="paragraph" w:styleId="TableofFigures">
    <w:name w:val="table of figures"/>
    <w:basedOn w:val="Normal"/>
    <w:next w:val="Normal"/>
    <w:uiPriority w:val="99"/>
    <w:unhideWhenUsed/>
    <w:qFormat/>
    <w:pPr>
      <w:ind w:hanging="200" w:leftChars="200" w:hangingChars="200"/>
    </w:pPr>
  </w:style>
  <w:style w:type="paragraph" w:styleId="TOC2">
    <w:name w:val="toc 2"/>
    <w:basedOn w:val="Normal"/>
    <w:next w:val="Normal"/>
    <w:uiPriority w:val="39"/>
    <w:unhideWhenUsed/>
    <w:qFormat/>
    <w:pPr>
      <w:ind w:left="420" w:leftChars="200"/>
    </w:pPr>
  </w:style>
  <w:style w:type="paragraph" w:styleId="TOC9">
    <w:name w:val="toc 9"/>
    <w:basedOn w:val="Normal"/>
    <w:next w:val="Normal"/>
    <w:uiPriority w:val="39"/>
    <w:unhideWhenUsed/>
    <w:qFormat/>
    <w:pPr>
      <w:ind w:left="3360" w:leftChars="1600"/>
    </w:pPr>
  </w:style>
  <w:style w:type="paragraph" w:styleId="BodyText2">
    <w:name w:val="Body Text 2"/>
    <w:basedOn w:val="Normal"/>
    <w:link w:val="21"/>
    <w:uiPriority w:val="99"/>
    <w:unhideWhenUsed/>
    <w:qFormat/>
    <w:pPr>
      <w:spacing w:after="120" w:line="480" w:lineRule="auto"/>
    </w:pPr>
  </w:style>
  <w:style w:type="character" w:customStyle="1" w:styleId="21">
    <w:name w:val="正文文本 2 字符"/>
    <w:link w:val="BodyText2"/>
    <w:uiPriority w:val="99"/>
    <w:rPr>
      <w:kern w:val="2"/>
      <w:sz w:val="21"/>
      <w:szCs w:val="22"/>
    </w:rPr>
  </w:style>
  <w:style w:type="paragraph" w:styleId="List4">
    <w:name w:val="List 4"/>
    <w:basedOn w:val="Normal"/>
    <w:uiPriority w:val="99"/>
    <w:unhideWhenUsed/>
    <w:qFormat/>
    <w:pPr>
      <w:ind w:left="100" w:hanging="200" w:leftChars="600" w:hangingChars="200"/>
      <w:contextualSpacing/>
    </w:pPr>
  </w:style>
  <w:style w:type="paragraph" w:styleId="ListContinue2">
    <w:name w:val="List Continue 2"/>
    <w:basedOn w:val="Normal"/>
    <w:uiPriority w:val="99"/>
    <w:unhideWhenUsed/>
    <w:qFormat/>
    <w:pPr>
      <w:spacing w:after="120"/>
      <w:ind w:left="840" w:leftChars="400"/>
      <w:contextualSpacing/>
    </w:pPr>
  </w:style>
  <w:style w:type="paragraph" w:styleId="MessageHeader">
    <w:name w:val="Message Header"/>
    <w:basedOn w:val="Normal"/>
    <w:link w:val="a17"/>
    <w:uiPriority w:val="99"/>
    <w:unhideWhenUsed/>
    <w:qFormat/>
    <w:pPr>
      <w:pBdr>
        <w:top w:val="single" w:sz="6" w:space="1" w:color="auto"/>
        <w:left w:val="single" w:sz="6" w:space="1" w:color="auto"/>
        <w:bottom w:val="single" w:sz="6" w:space="1" w:color="auto"/>
        <w:right w:val="single" w:sz="6" w:space="1" w:color="auto"/>
      </w:pBdr>
      <w:shd w:val="pct20" w:color="auto" w:fill="auto"/>
      <w:ind w:left="1080" w:hanging="1080" w:leftChars="500" w:hangingChars="500"/>
    </w:pPr>
    <w:rPr>
      <w:rFonts w:ascii="Cambria" w:hAnsi="Cambria"/>
      <w:sz w:val="24"/>
      <w:szCs w:val="24"/>
    </w:rPr>
  </w:style>
  <w:style w:type="character" w:customStyle="1" w:styleId="a17">
    <w:name w:val="信息标题 字符"/>
    <w:link w:val="MessageHeader"/>
    <w:uiPriority w:val="99"/>
    <w:rPr>
      <w:rFonts w:ascii="Cambria" w:hAnsi="Cambria"/>
      <w:kern w:val="2"/>
      <w:sz w:val="24"/>
      <w:szCs w:val="24"/>
      <w:shd w:val="pct20" w:color="auto" w:fill="auto"/>
    </w:rPr>
  </w:style>
  <w:style w:type="paragraph" w:styleId="HTMLPreformatted">
    <w:name w:val="HTML Preformatted"/>
    <w:basedOn w:val="Normal"/>
    <w:link w:val="HTML0"/>
    <w:uiPriority w:val="99"/>
    <w:unhideWhenUsed/>
    <w:qFormat/>
    <w:rPr>
      <w:rFonts w:ascii="Courier New" w:hAnsi="Courier New" w:cs="Courier New"/>
      <w:sz w:val="20"/>
      <w:szCs w:val="20"/>
    </w:rPr>
  </w:style>
  <w:style w:type="character" w:customStyle="1" w:styleId="HTML0">
    <w:name w:val="HTML 预设格式 字符"/>
    <w:link w:val="HTMLPreformatted"/>
    <w:uiPriority w:val="99"/>
    <w:qFormat/>
    <w:rPr>
      <w:rFonts w:ascii="Courier New" w:hAnsi="Courier New" w:cs="Courier New"/>
      <w:kern w:val="2"/>
    </w:rPr>
  </w:style>
  <w:style w:type="paragraph" w:styleId="NormalWeb">
    <w:name w:val="Normal (Web)"/>
    <w:basedOn w:val="Normal"/>
    <w:link w:val="a18"/>
    <w:uiPriority w:val="99"/>
    <w:unhideWhenUsed/>
    <w:qFormat/>
    <w:pPr>
      <w:widowControl/>
      <w:spacing w:before="100" w:beforeAutospacing="1" w:after="100" w:afterAutospacing="1"/>
      <w:jc w:val="left"/>
    </w:pPr>
    <w:rPr>
      <w:rFonts w:ascii="宋体" w:hAnsi="宋体"/>
      <w:kern w:val="0"/>
      <w:sz w:val="24"/>
      <w:szCs w:val="24"/>
    </w:rPr>
  </w:style>
  <w:style w:type="character" w:customStyle="1" w:styleId="a18">
    <w:name w:val="普通(网站) 字符"/>
    <w:link w:val="NormalWeb"/>
    <w:uiPriority w:val="99"/>
    <w:qFormat/>
    <w:rPr>
      <w:rFonts w:ascii="宋体" w:hAnsi="宋体" w:cs="宋体"/>
      <w:sz w:val="24"/>
      <w:szCs w:val="24"/>
    </w:rPr>
  </w:style>
  <w:style w:type="paragraph" w:styleId="ListContinue3">
    <w:name w:val="List Continue 3"/>
    <w:basedOn w:val="Normal"/>
    <w:uiPriority w:val="99"/>
    <w:unhideWhenUsed/>
    <w:qFormat/>
    <w:pPr>
      <w:spacing w:after="120"/>
      <w:ind w:left="1260" w:leftChars="600"/>
      <w:contextualSpacing/>
    </w:pPr>
  </w:style>
  <w:style w:type="paragraph" w:styleId="Index2">
    <w:name w:val="index 2"/>
    <w:basedOn w:val="Normal"/>
    <w:next w:val="Normal"/>
    <w:uiPriority w:val="99"/>
    <w:unhideWhenUsed/>
    <w:qFormat/>
    <w:pPr>
      <w:ind w:left="200" w:leftChars="200"/>
    </w:pPr>
  </w:style>
  <w:style w:type="paragraph" w:styleId="Title">
    <w:name w:val="Title"/>
    <w:basedOn w:val="Normal"/>
    <w:next w:val="Normal"/>
    <w:link w:val="a19"/>
    <w:uiPriority w:val="10"/>
    <w:qFormat/>
    <w:pPr>
      <w:spacing w:before="240" w:after="60"/>
      <w:jc w:val="center"/>
      <w:outlineLvl w:val="0"/>
    </w:pPr>
    <w:rPr>
      <w:rFonts w:ascii="Cambria" w:hAnsi="Cambria"/>
      <w:b/>
      <w:bCs/>
      <w:sz w:val="32"/>
      <w:szCs w:val="32"/>
    </w:rPr>
  </w:style>
  <w:style w:type="character" w:customStyle="1" w:styleId="a19">
    <w:name w:val="标题 字符"/>
    <w:link w:val="Title"/>
    <w:uiPriority w:val="10"/>
    <w:rPr>
      <w:rFonts w:ascii="Cambria" w:hAnsi="Cambria"/>
      <w:b/>
      <w:bCs/>
      <w:kern w:val="2"/>
      <w:sz w:val="32"/>
      <w:szCs w:val="32"/>
    </w:rPr>
  </w:style>
  <w:style w:type="paragraph" w:styleId="CommentSubject">
    <w:name w:val="annotation subject"/>
    <w:basedOn w:val="CommentText"/>
    <w:next w:val="CommentText"/>
    <w:link w:val="a20"/>
    <w:uiPriority w:val="99"/>
    <w:unhideWhenUsed/>
    <w:qFormat/>
    <w:rPr>
      <w:b/>
      <w:bCs/>
      <w:kern w:val="0"/>
      <w:sz w:val="20"/>
      <w:szCs w:val="20"/>
    </w:rPr>
  </w:style>
  <w:style w:type="character" w:customStyle="1" w:styleId="a20">
    <w:name w:val="批注主题 字符"/>
    <w:link w:val="CommentSubject"/>
    <w:uiPriority w:val="99"/>
    <w:semiHidden/>
    <w:rPr>
      <w:b/>
      <w:bCs/>
    </w:rPr>
  </w:style>
  <w:style w:type="paragraph" w:styleId="BodyTextFirstIndent">
    <w:name w:val="Body Text First Indent"/>
    <w:basedOn w:val="BodyText"/>
    <w:link w:val="a21"/>
    <w:uiPriority w:val="99"/>
    <w:unhideWhenUsed/>
    <w:qFormat/>
    <w:pPr>
      <w:widowControl w:val="0"/>
      <w:shd w:val="clear" w:color="auto" w:fill="auto"/>
      <w:spacing w:after="120" w:line="240" w:lineRule="auto"/>
      <w:ind w:firstLine="420" w:firstLineChars="100"/>
      <w:jc w:val="both"/>
    </w:pPr>
    <w:rPr>
      <w:rFonts w:ascii="Calibri" w:hAnsi="Calibri"/>
      <w:kern w:val="2"/>
      <w:sz w:val="21"/>
      <w:szCs w:val="22"/>
      <w:shd w:val="clear" w:color="auto" w:fill="auto"/>
    </w:rPr>
  </w:style>
  <w:style w:type="character" w:customStyle="1" w:styleId="a21">
    <w:name w:val="正文文本首行缩进 字符"/>
    <w:link w:val="BodyTextFirstIndent"/>
    <w:uiPriority w:val="99"/>
    <w:rPr>
      <w:rFonts w:ascii="宋体" w:hAnsi="宋体"/>
      <w:kern w:val="2"/>
      <w:sz w:val="21"/>
      <w:szCs w:val="22"/>
      <w:shd w:val="clear" w:color="auto" w:fill="FFFFFF"/>
    </w:rPr>
  </w:style>
  <w:style w:type="paragraph" w:styleId="BodyTextFirstIndent2">
    <w:name w:val="Body Text First Indent 2"/>
    <w:basedOn w:val="BodyTextIndent"/>
    <w:link w:val="22"/>
    <w:uiPriority w:val="99"/>
    <w:unhideWhenUsed/>
    <w:qFormat/>
    <w:pPr>
      <w:ind w:firstLine="420" w:firstLineChars="200"/>
    </w:pPr>
  </w:style>
  <w:style w:type="character" w:customStyle="1" w:styleId="22">
    <w:name w:val="正文文本首行缩进 2 字符"/>
    <w:link w:val="BodyTextFirstIndent2"/>
    <w:uiPriority w:val="99"/>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uiPriority w:val="99"/>
    <w:unhideWhenUsed/>
    <w:qFormat/>
    <w:rPr>
      <w:rFonts w:ascii="Times New Roman" w:hAnsi="Times New Roman" w:cs="Times New Roman" w:hint="default"/>
    </w:rPr>
  </w:style>
  <w:style w:type="character" w:styleId="FollowedHyperlink">
    <w:name w:val="FollowedHyperlink"/>
    <w:uiPriority w:val="99"/>
    <w:unhideWhenUsed/>
    <w:rPr>
      <w:color w:val="954F72"/>
      <w:u w:val="single"/>
    </w:rPr>
  </w:style>
  <w:style w:type="character" w:styleId="Emphasis">
    <w:name w:val="Emphasis"/>
    <w:qFormat/>
    <w:rPr>
      <w:color w:val="CC0000"/>
    </w:rPr>
  </w:style>
  <w:style w:type="character" w:styleId="Hyperlink">
    <w:name w:val="Hyperlink"/>
    <w:uiPriority w:val="99"/>
    <w:unhideWhenUsed/>
    <w:qFormat/>
    <w:rPr>
      <w:color w:val="0000FF"/>
      <w:u w:val="single"/>
    </w:rPr>
  </w:style>
  <w:style w:type="character" w:styleId="CommentReference">
    <w:name w:val="annotation reference"/>
    <w:uiPriority w:val="99"/>
    <w:unhideWhenUsed/>
    <w:rPr>
      <w:sz w:val="21"/>
      <w:szCs w:val="21"/>
    </w:rPr>
  </w:style>
  <w:style w:type="paragraph" w:customStyle="1" w:styleId="0">
    <w:name w:val="正文_0"/>
    <w:link w:val="0Char"/>
    <w:uiPriority w:val="99"/>
    <w:qFormat/>
    <w:pPr>
      <w:widowControl w:val="0"/>
      <w:jc w:val="both"/>
    </w:pPr>
    <w:rPr>
      <w:szCs w:val="24"/>
      <w:lang w:val="en-US" w:eastAsia="zh-CN" w:bidi="ar-SA"/>
    </w:rPr>
  </w:style>
  <w:style w:type="character" w:customStyle="1" w:styleId="0Char">
    <w:name w:val="正文_0 Char"/>
    <w:link w:val="0"/>
    <w:qFormat/>
    <w:rPr>
      <w:szCs w:val="24"/>
      <w:lang w:bidi="ar-SA"/>
    </w:rPr>
  </w:style>
  <w:style w:type="paragraph" w:customStyle="1" w:styleId="CharCharCharCharCharCharCharCharCharCharCharCharCharCharCharCharCharCharChar">
    <w:name w:val="Char Char Char Char Char Char Char Char Char Char Char Char Char Char Char Char Char Char Char"/>
    <w:basedOn w:val="Normal"/>
    <w:pPr>
      <w:widowControl/>
      <w:spacing w:line="300" w:lineRule="auto"/>
      <w:ind w:firstLine="200" w:firstLineChars="200"/>
    </w:pPr>
    <w:rPr>
      <w:rFonts w:ascii="Verdana" w:eastAsia="宋体" w:hAnsi="Verdana" w:cs="Times New Roman"/>
      <w:kern w:val="0"/>
      <w:szCs w:val="20"/>
      <w:lang w:eastAsia="en-US"/>
    </w:rPr>
  </w:style>
  <w:style w:type="character" w:customStyle="1" w:styleId="apple-converted-space">
    <w:name w:val="apple-converted-space"/>
  </w:style>
  <w:style w:type="paragraph" w:customStyle="1" w:styleId="00">
    <w:name w:val="普通(网站)_0"/>
    <w:basedOn w:val="0"/>
    <w:link w:val="Web1Char1"/>
    <w:qFormat/>
    <w:pPr>
      <w:widowControl/>
      <w:spacing w:before="100" w:beforeAutospacing="1" w:after="100" w:afterAutospacing="1"/>
      <w:jc w:val="left"/>
    </w:pPr>
    <w:rPr>
      <w:rFonts w:ascii="宋体" w:hAnsi="宋体"/>
      <w:sz w:val="24"/>
    </w:rPr>
  </w:style>
  <w:style w:type="character" w:customStyle="1" w:styleId="Web1Char1">
    <w:name w:val="普通 (Web)1 Char1"/>
    <w:aliases w:val="普通 (Web) Char1,普通(Web) Char Char Char Char Char Char Char Char Char Char1,普通(Web) Char Char Char Char Char Char Char Char Char2,普通(Web) Char Char Char Char Char1,普通(Web) Char Char Char1,普通(Web) Char Char3,普通(Web) Char Char4,普通(网站)1 Char1"/>
    <w:link w:val="00"/>
    <w:rPr>
      <w:rFonts w:ascii="宋体" w:eastAsia="宋体" w:hAnsi="宋体" w:cs="宋体"/>
      <w:kern w:val="0"/>
      <w:sz w:val="24"/>
      <w:szCs w:val="24"/>
    </w:rPr>
  </w:style>
  <w:style w:type="paragraph" w:styleId="ListParagraph">
    <w:name w:val="List Paragraph"/>
    <w:basedOn w:val="Normal"/>
    <w:link w:val="a22"/>
    <w:qFormat/>
    <w:pPr>
      <w:ind w:firstLine="420" w:firstLineChars="200"/>
    </w:pPr>
    <w:rPr>
      <w:kern w:val="0"/>
      <w:sz w:val="20"/>
      <w:szCs w:val="20"/>
    </w:rPr>
  </w:style>
  <w:style w:type="character" w:customStyle="1" w:styleId="a22">
    <w:name w:val="列表段落 字符"/>
    <w:link w:val="ListParagraph"/>
    <w:rPr>
      <w:rFonts w:ascii="Calibri" w:eastAsia="宋体" w:hAnsi="Calibri" w:cs="Times New Roman"/>
    </w:rPr>
  </w:style>
  <w:style w:type="character" w:customStyle="1" w:styleId="Char2">
    <w:name w:val="纯文本 Char2"/>
    <w:aliases w:val="Char Char Char Char1,Char Char Char2,Char Char2,Plain Text Char1,普通文字 Char Char1,普通文字 Char3,标题1 Char Char Char1,标题1 Char1,纯文本 Char Char Char Char1,纯文本 Char Char Char2,纯文本 Char Char1 Char Char Char Char1,纯文本 Char Char1 Char1,纯文本 Char Char2"/>
    <w:rPr>
      <w:rFonts w:ascii="宋体" w:eastAsia="宋体" w:hAnsi="Courier New" w:cs="Courier New"/>
      <w:kern w:val="2"/>
      <w:sz w:val="21"/>
      <w:szCs w:val="21"/>
      <w:lang w:val="en-US" w:eastAsia="zh-CN" w:bidi="ar-SA"/>
    </w:rPr>
  </w:style>
  <w:style w:type="paragraph" w:customStyle="1" w:styleId="01">
    <w:name w:val="纯文本_0"/>
    <w:basedOn w:val="Normal"/>
    <w:link w:val="Char2Char"/>
    <w:qFormat/>
    <w:rPr>
      <w:rFonts w:ascii="宋体" w:hAnsi="Courier New"/>
      <w:kern w:val="0"/>
      <w:sz w:val="20"/>
      <w:szCs w:val="21"/>
    </w:rPr>
  </w:style>
  <w:style w:type="character" w:customStyle="1" w:styleId="Char2Char">
    <w:name w:val="纯文本 Char2 Char"/>
    <w:link w:val="01"/>
    <w:rPr>
      <w:rFonts w:ascii="宋体" w:eastAsia="宋体" w:hAnsi="Courier New" w:cs="Courier New"/>
      <w:kern w:val="0"/>
      <w:sz w:val="20"/>
      <w:szCs w:val="21"/>
    </w:rPr>
  </w:style>
  <w:style w:type="paragraph" w:customStyle="1" w:styleId="NewNewNewNewNewNewNewNewNew">
    <w:name w:val="正文 New New New New New New New New New"/>
    <w:pPr>
      <w:widowControl w:val="0"/>
      <w:jc w:val="both"/>
    </w:pPr>
    <w:rPr>
      <w:kern w:val="2"/>
      <w:sz w:val="21"/>
      <w:szCs w:val="24"/>
      <w:lang w:val="en-US" w:eastAsia="zh-CN" w:bidi="ar-SA"/>
    </w:rPr>
  </w:style>
  <w:style w:type="paragraph" w:customStyle="1" w:styleId="NewNewNewNewNewNewNewNewNewNewNewNewNewNewNewNewNewNewNewNewNewNewNewNewNewNewNew">
    <w:name w:val="正文 New New New New New New New New New New New New New New New New New New New New New New New New New New New"/>
    <w:pPr>
      <w:widowControl w:val="0"/>
      <w:jc w:val="both"/>
    </w:pPr>
    <w:rPr>
      <w:kern w:val="2"/>
      <w:sz w:val="21"/>
      <w:szCs w:val="24"/>
      <w:lang w:val="en-US" w:eastAsia="zh-CN" w:bidi="ar-SA"/>
    </w:rPr>
  </w:style>
  <w:style w:type="paragraph" w:customStyle="1" w:styleId="NewNewNewNewNewNewNewNewNewNewNewNewNewNewNew">
    <w:name w:val="正文 New New New New New New New New New New New New New New New"/>
    <w:pPr>
      <w:widowControl w:val="0"/>
      <w:jc w:val="both"/>
    </w:pPr>
    <w:rPr>
      <w:kern w:val="2"/>
      <w:sz w:val="21"/>
      <w:lang w:val="en-US" w:eastAsia="zh-CN" w:bidi="ar-SA"/>
    </w:rPr>
  </w:style>
  <w:style w:type="paragraph" w:customStyle="1" w:styleId="000">
    <w:name w:val="正文_0_0"/>
    <w:qFormat/>
    <w:pPr>
      <w:widowControl w:val="0"/>
      <w:jc w:val="both"/>
    </w:pPr>
    <w:rPr>
      <w:kern w:val="2"/>
      <w:sz w:val="21"/>
      <w:lang w:val="en-US" w:eastAsia="zh-CN" w:bidi="ar-SA"/>
    </w:rPr>
  </w:style>
  <w:style w:type="paragraph" w:customStyle="1" w:styleId="MTDisplayEquation">
    <w:name w:val="MTDisplayEquation"/>
    <w:basedOn w:val="Normal"/>
    <w:next w:val="Normal"/>
    <w:link w:val="MTDisplayEquationChar"/>
    <w:pPr>
      <w:tabs>
        <w:tab w:val="center" w:pos="5040"/>
        <w:tab w:val="right" w:pos="9640"/>
      </w:tabs>
      <w:spacing w:line="288" w:lineRule="auto"/>
      <w:ind w:left="420" w:hanging="420" w:hangingChars="200"/>
      <w:jc w:val="left"/>
    </w:pPr>
    <w:rPr>
      <w:rFonts w:ascii="Times New Roman" w:hAnsi="Times New Roman"/>
      <w:szCs w:val="21"/>
    </w:rPr>
  </w:style>
  <w:style w:type="character" w:customStyle="1" w:styleId="MTDisplayEquationChar">
    <w:name w:val="MTDisplayEquation Char"/>
    <w:link w:val="MTDisplayEquation"/>
    <w:rPr>
      <w:rFonts w:ascii="Times New Roman" w:hAnsi="Times New Roman"/>
      <w:kern w:val="2"/>
      <w:sz w:val="21"/>
      <w:szCs w:val="21"/>
    </w:rPr>
  </w:style>
  <w:style w:type="paragraph" w:customStyle="1" w:styleId="DefaultParagraph">
    <w:name w:val="DefaultParagraph"/>
    <w:link w:val="DefaultParagraphChar"/>
    <w:qFormat/>
    <w:rPr>
      <w:kern w:val="2"/>
      <w:sz w:val="21"/>
      <w:szCs w:val="22"/>
      <w:lang w:val="en-US" w:eastAsia="zh-CN" w:bidi="ar-SA"/>
    </w:rPr>
  </w:style>
  <w:style w:type="character" w:customStyle="1" w:styleId="DefaultParagraphChar">
    <w:name w:val="DefaultParagraph Char"/>
    <w:link w:val="DefaultParagraph"/>
    <w:qFormat/>
    <w:locked/>
    <w:rPr>
      <w:kern w:val="2"/>
      <w:sz w:val="21"/>
      <w:szCs w:val="22"/>
      <w:lang w:bidi="ar-SA"/>
    </w:rPr>
  </w:style>
  <w:style w:type="paragraph" w:customStyle="1" w:styleId="10">
    <w:name w:val="正文1"/>
    <w:uiPriority w:val="99"/>
    <w:qFormat/>
    <w:pPr>
      <w:jc w:val="both"/>
    </w:pPr>
    <w:rPr>
      <w:rFonts w:ascii="Times New Roman" w:hAnsi="Times New Roman"/>
      <w:kern w:val="2"/>
      <w:sz w:val="21"/>
      <w:szCs w:val="21"/>
      <w:lang w:val="en-US" w:eastAsia="zh-CN" w:bidi="ar-SA"/>
    </w:rPr>
  </w:style>
  <w:style w:type="character" w:customStyle="1" w:styleId="Char1">
    <w:name w:val="正文文本 Char1"/>
    <w:uiPriority w:val="99"/>
    <w:semiHidden/>
    <w:rPr>
      <w:kern w:val="2"/>
      <w:sz w:val="21"/>
      <w:szCs w:val="22"/>
    </w:rPr>
  </w:style>
  <w:style w:type="paragraph" w:styleId="NoSpacing">
    <w:name w:val="No Spacing"/>
    <w:uiPriority w:val="1"/>
    <w:qFormat/>
    <w:pPr>
      <w:widowControl w:val="0"/>
      <w:jc w:val="both"/>
    </w:pPr>
    <w:rPr>
      <w:rFonts w:ascii="Times New Roman" w:hAnsi="Times New Roman"/>
      <w:kern w:val="2"/>
      <w:sz w:val="21"/>
      <w:lang w:val="en-US" w:eastAsia="zh-CN" w:bidi="ar-SA"/>
    </w:rPr>
  </w:style>
  <w:style w:type="character" w:customStyle="1" w:styleId="Char10">
    <w:name w:val="批注文字 Char1"/>
    <w:semiHidden/>
    <w:locked/>
    <w:rPr>
      <w:rFonts w:eastAsia="宋体"/>
      <w:kern w:val="2"/>
      <w:sz w:val="21"/>
      <w:szCs w:val="24"/>
      <w:lang w:val="en-US" w:eastAsia="zh-CN" w:bidi="ar-SA"/>
    </w:rPr>
  </w:style>
  <w:style w:type="character" w:customStyle="1" w:styleId="DefaultParagraphCharChar">
    <w:name w:val="DefaultParagraph Char Char"/>
    <w:rPr>
      <w:rFonts w:ascii="Times New Roman"/>
      <w:kern w:val="2"/>
      <w:sz w:val="21"/>
      <w:szCs w:val="22"/>
    </w:rPr>
  </w:style>
  <w:style w:type="character" w:styleId="PlaceholderText">
    <w:name w:val="Placeholder Text"/>
    <w:uiPriority w:val="99"/>
    <w:semiHidden/>
    <w:rPr>
      <w:color w:val="808080"/>
    </w:rPr>
  </w:style>
  <w:style w:type="paragraph" w:customStyle="1" w:styleId="paragraph">
    <w:name w:val="paragraph"/>
    <w:basedOn w:val="Normal"/>
    <w:uiPriority w:val="99"/>
    <w:semiHidden/>
    <w:qFormat/>
    <w:pPr>
      <w:widowControl/>
      <w:spacing w:before="100" w:beforeAutospacing="1" w:after="100" w:afterAutospacing="1"/>
      <w:jc w:val="left"/>
    </w:pPr>
    <w:rPr>
      <w:rFonts w:ascii="等线" w:eastAsia="等线" w:hAnsi="等线"/>
      <w:kern w:val="0"/>
      <w:sz w:val="24"/>
      <w:szCs w:val="24"/>
    </w:rPr>
  </w:style>
  <w:style w:type="character" w:customStyle="1" w:styleId="pltixk">
    <w:name w:val="pl*tixk"/>
  </w:style>
  <w:style w:type="paragraph" w:customStyle="1" w:styleId="11">
    <w:name w:val="列出段落1"/>
    <w:basedOn w:val="Normal"/>
    <w:uiPriority w:val="99"/>
    <w:qFormat/>
    <w:pPr>
      <w:ind w:firstLine="420" w:firstLineChars="200"/>
    </w:pPr>
    <w:rPr>
      <w:szCs w:val="21"/>
    </w:rPr>
  </w:style>
  <w:style w:type="character" w:customStyle="1" w:styleId="tnude">
    <w:name w:val="tn+ude"/>
  </w:style>
  <w:style w:type="paragraph" w:customStyle="1" w:styleId="Default">
    <w:name w:val="Default"/>
    <w:uiPriority w:val="99"/>
    <w:qFormat/>
    <w:pPr>
      <w:widowControl w:val="0"/>
      <w:autoSpaceDE w:val="0"/>
      <w:autoSpaceDN w:val="0"/>
      <w:adjustRightInd w:val="0"/>
    </w:pPr>
    <w:rPr>
      <w:color w:val="000000"/>
      <w:sz w:val="24"/>
      <w:szCs w:val="24"/>
      <w:lang w:val="en-US" w:eastAsia="zh-CN" w:bidi="ar-SA"/>
    </w:rPr>
  </w:style>
  <w:style w:type="character" w:customStyle="1" w:styleId="0Char0">
    <w:name w:val="普通(网站)_0 Char"/>
    <w:locked/>
    <w:rPr>
      <w:rFonts w:ascii="宋体" w:hAnsi="宋体"/>
      <w:sz w:val="24"/>
      <w:szCs w:val="24"/>
    </w:rPr>
  </w:style>
  <w:style w:type="character" w:customStyle="1" w:styleId="jyemathselector">
    <w:name w:val="jye_math_selector"/>
    <w:rPr>
      <w:rFonts w:ascii="Times New Roman" w:hAnsi="Times New Roman" w:cs="Times New Roman" w:hint="default"/>
    </w:rPr>
  </w:style>
  <w:style w:type="paragraph" w:styleId="TOCHeading">
    <w:name w:val="TOC Heading"/>
    <w:basedOn w:val="Heading1"/>
    <w:next w:val="Normal"/>
    <w:uiPriority w:val="39"/>
    <w:qFormat/>
    <w:pPr>
      <w:keepNext/>
      <w:keepLines/>
      <w:widowControl w:val="0"/>
      <w:spacing w:before="340" w:beforeAutospacing="0" w:after="330" w:afterAutospacing="0" w:line="578" w:lineRule="auto"/>
      <w:jc w:val="both"/>
      <w:outlineLvl w:val="9"/>
    </w:pPr>
    <w:rPr>
      <w:rFonts w:ascii="Calibri" w:hAnsi="Calibri"/>
      <w:kern w:val="44"/>
      <w:sz w:val="44"/>
      <w:szCs w:val="44"/>
    </w:rPr>
  </w:style>
  <w:style w:type="paragraph" w:styleId="IntenseQuote">
    <w:name w:val="Intense Quote"/>
    <w:basedOn w:val="Normal"/>
    <w:next w:val="Normal"/>
    <w:link w:val="a23"/>
    <w:uiPriority w:val="30"/>
    <w:qFormat/>
    <w:pPr>
      <w:pBdr>
        <w:bottom w:val="single" w:sz="4" w:space="4" w:color="4F81BD"/>
      </w:pBdr>
      <w:spacing w:before="200" w:after="280"/>
      <w:ind w:left="936" w:right="936"/>
    </w:pPr>
    <w:rPr>
      <w:b/>
      <w:bCs/>
      <w:i/>
      <w:iCs/>
      <w:color w:val="4F81BD"/>
    </w:rPr>
  </w:style>
  <w:style w:type="character" w:customStyle="1" w:styleId="a23">
    <w:name w:val="明显引用 字符"/>
    <w:link w:val="IntenseQuote"/>
    <w:uiPriority w:val="30"/>
    <w:rPr>
      <w:b/>
      <w:bCs/>
      <w:i/>
      <w:iCs/>
      <w:color w:val="4F81BD"/>
      <w:kern w:val="2"/>
      <w:sz w:val="21"/>
      <w:szCs w:val="22"/>
    </w:rPr>
  </w:style>
  <w:style w:type="paragraph" w:styleId="Bibliography">
    <w:name w:val="Bibliography"/>
    <w:basedOn w:val="Normal"/>
    <w:next w:val="Normal"/>
    <w:uiPriority w:val="37"/>
    <w:unhideWhenUsed/>
    <w:qFormat/>
  </w:style>
  <w:style w:type="paragraph" w:styleId="Quote">
    <w:name w:val="Quote"/>
    <w:basedOn w:val="Normal"/>
    <w:next w:val="Normal"/>
    <w:link w:val="a24"/>
    <w:uiPriority w:val="29"/>
    <w:qFormat/>
    <w:rPr>
      <w:i/>
      <w:iCs/>
      <w:color w:val="000000"/>
    </w:rPr>
  </w:style>
  <w:style w:type="character" w:customStyle="1" w:styleId="a24">
    <w:name w:val="引用 字符"/>
    <w:link w:val="Quote"/>
    <w:uiPriority w:val="29"/>
    <w:rPr>
      <w:i/>
      <w:iCs/>
      <w:color w:val="000000"/>
      <w:kern w:val="2"/>
      <w:sz w:val="21"/>
      <w:szCs w:val="22"/>
    </w:rPr>
  </w:style>
  <w:style w:type="paragraph" w:customStyle="1" w:styleId="TableParagraph">
    <w:name w:val="Table Paragraph"/>
    <w:basedOn w:val="Normal"/>
    <w:uiPriority w:val="99"/>
    <w:qFormat/>
    <w:pPr>
      <w:autoSpaceDE w:val="0"/>
      <w:autoSpaceDN w:val="0"/>
      <w:jc w:val="left"/>
    </w:pPr>
    <w:rPr>
      <w:rFonts w:ascii="MS Mincho" w:eastAsia="MS Mincho" w:hAnsi="MS Mincho" w:cs="MS Mincho"/>
      <w:kern w:val="0"/>
      <w:sz w:val="22"/>
      <w:lang w:val="zh-CN"/>
    </w:rPr>
  </w:style>
  <w:style w:type="character" w:customStyle="1" w:styleId="Bodytext20">
    <w:name w:val="Body text|2_"/>
    <w:link w:val="Bodytext21"/>
    <w:uiPriority w:val="99"/>
    <w:qFormat/>
    <w:locked/>
    <w:rPr>
      <w:rFonts w:ascii="PMingLiU" w:eastAsia="PMingLiU" w:hAnsi="PMingLiU" w:cs="PMingLiU"/>
      <w:spacing w:val="20"/>
      <w:sz w:val="22"/>
      <w:szCs w:val="22"/>
      <w:shd w:val="clear" w:color="auto" w:fill="FFFFFF"/>
      <w:lang w:val="zh-CN"/>
    </w:rPr>
  </w:style>
  <w:style w:type="paragraph" w:customStyle="1" w:styleId="Bodytext21">
    <w:name w:val="Body text|21"/>
    <w:basedOn w:val="Normal"/>
    <w:link w:val="Bodytext20"/>
    <w:uiPriority w:val="99"/>
    <w:qFormat/>
    <w:pPr>
      <w:shd w:val="clear" w:color="auto" w:fill="FFFFFF"/>
      <w:autoSpaceDE w:val="0"/>
      <w:autoSpaceDN w:val="0"/>
      <w:spacing w:line="598" w:lineRule="exact"/>
      <w:jc w:val="distribute"/>
    </w:pPr>
    <w:rPr>
      <w:rFonts w:ascii="PMingLiU" w:eastAsia="PMingLiU" w:hAnsi="PMingLiU" w:cs="PMingLiU"/>
      <w:spacing w:val="20"/>
      <w:kern w:val="0"/>
      <w:sz w:val="22"/>
      <w:lang w:val="zh-CN"/>
    </w:rPr>
  </w:style>
  <w:style w:type="character" w:customStyle="1" w:styleId="Tableofcontents1">
    <w:name w:val="Table of contents|1_"/>
    <w:link w:val="Tableofcontents10"/>
    <w:uiPriority w:val="99"/>
    <w:qFormat/>
    <w:locked/>
    <w:rPr>
      <w:rFonts w:ascii="PMingLiU" w:eastAsia="PMingLiU" w:hAnsi="PMingLiU" w:cs="PMingLiU"/>
      <w:spacing w:val="20"/>
      <w:sz w:val="22"/>
      <w:szCs w:val="22"/>
      <w:shd w:val="clear" w:color="auto" w:fill="FFFFFF"/>
      <w:lang w:val="zh-CN"/>
    </w:rPr>
  </w:style>
  <w:style w:type="paragraph" w:customStyle="1" w:styleId="Tableofcontents10">
    <w:name w:val="Table of contents|1"/>
    <w:basedOn w:val="Normal"/>
    <w:link w:val="Tableofcontents1"/>
    <w:uiPriority w:val="99"/>
    <w:qFormat/>
    <w:pPr>
      <w:shd w:val="clear" w:color="auto" w:fill="FFFFFF"/>
      <w:autoSpaceDE w:val="0"/>
      <w:autoSpaceDN w:val="0"/>
      <w:spacing w:line="605" w:lineRule="exact"/>
      <w:jc w:val="left"/>
    </w:pPr>
    <w:rPr>
      <w:rFonts w:ascii="PMingLiU" w:eastAsia="PMingLiU" w:hAnsi="PMingLiU" w:cs="PMingLiU"/>
      <w:spacing w:val="20"/>
      <w:kern w:val="0"/>
      <w:sz w:val="22"/>
      <w:lang w:val="zh-CN"/>
    </w:rPr>
  </w:style>
  <w:style w:type="paragraph" w:customStyle="1" w:styleId="Picturecaption4">
    <w:name w:val="Picture caption|4"/>
    <w:basedOn w:val="Normal"/>
    <w:uiPriority w:val="99"/>
    <w:qFormat/>
    <w:pPr>
      <w:shd w:val="clear" w:color="auto" w:fill="FFFFFF"/>
      <w:autoSpaceDE w:val="0"/>
      <w:autoSpaceDN w:val="0"/>
      <w:spacing w:line="190" w:lineRule="exact"/>
      <w:jc w:val="distribute"/>
    </w:pPr>
    <w:rPr>
      <w:rFonts w:ascii="PMingLiU" w:eastAsia="PMingLiU" w:hAnsi="PMingLiU" w:cs="PMingLiU"/>
      <w:kern w:val="0"/>
      <w:sz w:val="19"/>
      <w:szCs w:val="19"/>
      <w:lang w:val="zh-CN"/>
    </w:rPr>
  </w:style>
  <w:style w:type="paragraph" w:customStyle="1" w:styleId="msonormalcxspmiddle">
    <w:name w:val="msonormalcxspmiddle"/>
    <w:basedOn w:val="Normal"/>
    <w:uiPriority w:val="99"/>
    <w:qFormat/>
    <w:pPr>
      <w:widowControl/>
      <w:autoSpaceDE w:val="0"/>
      <w:autoSpaceDN w:val="0"/>
      <w:spacing w:before="100" w:beforeAutospacing="1" w:after="100" w:afterAutospacing="1"/>
      <w:jc w:val="left"/>
    </w:pPr>
    <w:rPr>
      <w:rFonts w:ascii="宋体" w:eastAsia="MS Mincho" w:hAnsi="宋体" w:cs="宋体"/>
      <w:kern w:val="0"/>
      <w:sz w:val="24"/>
      <w:lang w:val="zh-CN"/>
    </w:rPr>
  </w:style>
  <w:style w:type="paragraph" w:customStyle="1" w:styleId="Style1137">
    <w:name w:val="Style1137"/>
    <w:basedOn w:val="Normal"/>
    <w:next w:val="Normal"/>
    <w:uiPriority w:val="99"/>
    <w:qFormat/>
    <w:pPr>
      <w:autoSpaceDE w:val="0"/>
      <w:autoSpaceDN w:val="0"/>
      <w:jc w:val="left"/>
    </w:pPr>
    <w:rPr>
      <w:rFonts w:ascii="仿宋" w:eastAsia="仿宋" w:hAnsi="仿宋" w:cs="仿宋"/>
      <w:kern w:val="0"/>
      <w:sz w:val="24"/>
      <w:lang w:val="zh-CN"/>
    </w:rPr>
  </w:style>
  <w:style w:type="character" w:customStyle="1" w:styleId="80">
    <w:name w:val="正文文本 (8)_"/>
    <w:link w:val="81"/>
    <w:uiPriority w:val="99"/>
    <w:qFormat/>
    <w:locked/>
    <w:rPr>
      <w:rFonts w:ascii="黑体" w:eastAsia="黑体" w:hAnsi="黑体"/>
      <w:sz w:val="22"/>
      <w:shd w:val="clear" w:color="auto" w:fill="FFFFFF"/>
    </w:rPr>
  </w:style>
  <w:style w:type="paragraph" w:customStyle="1" w:styleId="81">
    <w:name w:val="正文文本 (8)1"/>
    <w:basedOn w:val="Normal"/>
    <w:link w:val="80"/>
    <w:uiPriority w:val="99"/>
    <w:qFormat/>
    <w:pPr>
      <w:shd w:val="clear" w:color="auto" w:fill="FFFFFF"/>
      <w:autoSpaceDE w:val="0"/>
      <w:autoSpaceDN w:val="0"/>
      <w:spacing w:line="240" w:lineRule="atLeast"/>
      <w:ind w:hanging="6560"/>
      <w:jc w:val="left"/>
    </w:pPr>
    <w:rPr>
      <w:rFonts w:ascii="黑体" w:eastAsia="黑体" w:hAnsi="黑体"/>
      <w:kern w:val="0"/>
      <w:sz w:val="22"/>
      <w:szCs w:val="20"/>
    </w:rPr>
  </w:style>
  <w:style w:type="character" w:customStyle="1" w:styleId="Bodytext2MingLiU">
    <w:name w:val="Body text|2 + MingLiU"/>
    <w:uiPriority w:val="99"/>
    <w:qFormat/>
    <w:rPr>
      <w:rFonts w:ascii="MingLiU" w:eastAsia="MingLiU" w:hAnsi="MingLiU" w:hint="eastAsia"/>
      <w:b/>
      <w:color w:val="000000"/>
      <w:spacing w:val="0"/>
      <w:w w:val="100"/>
      <w:position w:val="0"/>
      <w:sz w:val="24"/>
      <w:u w:val="none"/>
      <w:lang w:val="en-US" w:eastAsia="en-US"/>
    </w:rPr>
  </w:style>
  <w:style w:type="character" w:customStyle="1" w:styleId="Tableofcontents1MingLiU">
    <w:name w:val="Table of contents|1 + MingLiU"/>
    <w:uiPriority w:val="99"/>
    <w:qFormat/>
    <w:rPr>
      <w:rFonts w:ascii="MingLiU" w:eastAsia="MingLiU" w:hAnsi="MingLiU" w:hint="eastAsia"/>
      <w:color w:val="000000"/>
      <w:spacing w:val="0"/>
      <w:w w:val="100"/>
      <w:position w:val="0"/>
      <w:sz w:val="22"/>
      <w:u w:val="none"/>
      <w:lang w:val="en-US" w:eastAsia="en-US"/>
    </w:rPr>
  </w:style>
  <w:style w:type="character" w:customStyle="1" w:styleId="Tableofcontents1MingLiU0">
    <w:name w:val="Table of contents|1 + MingLiU_0"/>
    <w:uiPriority w:val="99"/>
    <w:qFormat/>
    <w:rPr>
      <w:rFonts w:ascii="MingLiU" w:eastAsia="MingLiU" w:hAnsi="MingLiU" w:hint="eastAsia"/>
      <w:b/>
      <w:color w:val="000000"/>
      <w:spacing w:val="0"/>
      <w:w w:val="100"/>
      <w:position w:val="0"/>
      <w:sz w:val="24"/>
      <w:u w:val="none"/>
      <w:lang w:val="en-US" w:eastAsia="en-US"/>
    </w:rPr>
  </w:style>
  <w:style w:type="character" w:customStyle="1" w:styleId="Bodytext2MingLiU0">
    <w:name w:val="Body text|2 + MingLiU_0"/>
    <w:uiPriority w:val="99"/>
    <w:qFormat/>
    <w:rPr>
      <w:rFonts w:ascii="MingLiU" w:eastAsia="MingLiU" w:hAnsi="MingLiU" w:hint="eastAsia"/>
      <w:color w:val="000000"/>
      <w:spacing w:val="0"/>
      <w:w w:val="100"/>
      <w:position w:val="0"/>
      <w:sz w:val="22"/>
      <w:u w:val="none"/>
      <w:lang w:val="en-US" w:eastAsia="en-US"/>
    </w:rPr>
  </w:style>
  <w:style w:type="character" w:customStyle="1" w:styleId="qseq">
    <w:name w:val="qseq"/>
    <w:uiPriority w:val="99"/>
    <w:qFormat/>
  </w:style>
  <w:style w:type="character" w:customStyle="1" w:styleId="Bodytext2MingLiU1">
    <w:name w:val="Body text|2 + MingLiU_1"/>
    <w:qFormat/>
    <w:rPr>
      <w:rFonts w:ascii="MingLiU" w:eastAsia="MingLiU" w:hAnsi="MingLiU" w:cs="MingLiU" w:hint="eastAsia"/>
      <w:b/>
      <w:bCs/>
      <w:smallCaps/>
      <w:color w:val="000000"/>
      <w:spacing w:val="0"/>
      <w:w w:val="100"/>
      <w:position w:val="0"/>
      <w:sz w:val="24"/>
      <w:szCs w:val="24"/>
      <w:u w:val="none"/>
      <w:lang w:val="en-US" w:eastAsia="en-US" w:bidi="en-US"/>
    </w:rPr>
  </w:style>
  <w:style w:type="table" w:customStyle="1" w:styleId="TableNormal0">
    <w:name w:val="Table Normal_0"/>
    <w:uiPriority w:val="99"/>
    <w:semiHidden/>
    <w:qFormat/>
    <w:rPr>
      <w:rFonts w:ascii="Times New Roman" w:hAnsi="Times New Roman"/>
      <w:lang w:val="en-US" w:eastAsia="zh-CN" w:bidi="ar-SA"/>
    </w:rPr>
    <w:tblPr>
      <w:tblCellMar>
        <w:top w:w="0" w:type="dxa"/>
        <w:left w:w="0" w:type="dxa"/>
        <w:bottom w:w="0" w:type="dxa"/>
        <w:right w:w="0" w:type="dxa"/>
      </w:tblCellMar>
    </w:tblPr>
  </w:style>
  <w:style w:type="table" w:customStyle="1" w:styleId="edittable">
    <w:name w:val="edittable"/>
    <w:uiPriority w:val="99"/>
    <w:qFormat/>
    <w:rPr>
      <w:rFonts w:ascii="Times New Roman" w:hAnsi="Times New Roman"/>
      <w:lang w:val="en-US" w:eastAsia="zh-CN" w:bidi="ar-SA"/>
    </w:rPr>
    <w:tblPr>
      <w:tblCellMar>
        <w:top w:w="0" w:type="dxa"/>
        <w:left w:w="108" w:type="dxa"/>
        <w:bottom w:w="0" w:type="dxa"/>
        <w:right w:w="108" w:type="dxa"/>
      </w:tblCellMar>
    </w:tblPr>
  </w:style>
  <w:style w:type="table" w:customStyle="1" w:styleId="12">
    <w:name w:val="网格型1"/>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0">
    <w:name w:val="网格型5"/>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0">
    <w:name w:val="网格型6"/>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0">
    <w:name w:val="网格型7"/>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网格型8"/>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0">
    <w:name w:val="网格型9"/>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网格型10"/>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7.png" /><Relationship Id="rId100" Type="http://schemas.openxmlformats.org/officeDocument/2006/relationships/oleObject" Target="embeddings/oleObject40.bin" /><Relationship Id="rId101" Type="http://schemas.openxmlformats.org/officeDocument/2006/relationships/image" Target="media/image58.wmf" /><Relationship Id="rId102" Type="http://schemas.openxmlformats.org/officeDocument/2006/relationships/oleObject" Target="embeddings/oleObject41.bin" /><Relationship Id="rId103" Type="http://schemas.openxmlformats.org/officeDocument/2006/relationships/image" Target="media/image59.wmf" /><Relationship Id="rId104" Type="http://schemas.openxmlformats.org/officeDocument/2006/relationships/oleObject" Target="embeddings/oleObject42.bin" /><Relationship Id="rId105" Type="http://schemas.openxmlformats.org/officeDocument/2006/relationships/image" Target="media/image60.wmf" /><Relationship Id="rId106" Type="http://schemas.openxmlformats.org/officeDocument/2006/relationships/oleObject" Target="embeddings/oleObject43.bin" /><Relationship Id="rId107" Type="http://schemas.openxmlformats.org/officeDocument/2006/relationships/image" Target="media/image61.wmf" /><Relationship Id="rId108" Type="http://schemas.openxmlformats.org/officeDocument/2006/relationships/oleObject" Target="embeddings/oleObject44.bin" /><Relationship Id="rId109" Type="http://schemas.openxmlformats.org/officeDocument/2006/relationships/image" Target="media/image62.wmf" /><Relationship Id="rId11" Type="http://schemas.openxmlformats.org/officeDocument/2006/relationships/image" Target="media/image8.png" /><Relationship Id="rId110" Type="http://schemas.openxmlformats.org/officeDocument/2006/relationships/oleObject" Target="embeddings/oleObject45.bin" /><Relationship Id="rId111" Type="http://schemas.openxmlformats.org/officeDocument/2006/relationships/image" Target="media/image63.wmf" /><Relationship Id="rId112" Type="http://schemas.openxmlformats.org/officeDocument/2006/relationships/oleObject" Target="embeddings/oleObject46.bin" /><Relationship Id="rId113" Type="http://schemas.openxmlformats.org/officeDocument/2006/relationships/image" Target="media/image64.jpeg" /><Relationship Id="rId114" Type="http://schemas.openxmlformats.org/officeDocument/2006/relationships/image" Target="media/image65.wmf" /><Relationship Id="rId115" Type="http://schemas.openxmlformats.org/officeDocument/2006/relationships/oleObject" Target="embeddings/oleObject47.bin" /><Relationship Id="rId116" Type="http://schemas.openxmlformats.org/officeDocument/2006/relationships/image" Target="media/image66.wmf" /><Relationship Id="rId117" Type="http://schemas.openxmlformats.org/officeDocument/2006/relationships/oleObject" Target="embeddings/oleObject48.bin" /><Relationship Id="rId118" Type="http://schemas.openxmlformats.org/officeDocument/2006/relationships/oleObject" Target="embeddings/oleObject49.bin" /><Relationship Id="rId119" Type="http://schemas.openxmlformats.org/officeDocument/2006/relationships/image" Target="media/image67.wmf" /><Relationship Id="rId12" Type="http://schemas.openxmlformats.org/officeDocument/2006/relationships/image" Target="media/image9.wmf" /><Relationship Id="rId120" Type="http://schemas.openxmlformats.org/officeDocument/2006/relationships/oleObject" Target="embeddings/oleObject50.bin" /><Relationship Id="rId121" Type="http://schemas.openxmlformats.org/officeDocument/2006/relationships/image" Target="media/image68.wmf" /><Relationship Id="rId122" Type="http://schemas.openxmlformats.org/officeDocument/2006/relationships/oleObject" Target="embeddings/oleObject51.bin" /><Relationship Id="rId123" Type="http://schemas.openxmlformats.org/officeDocument/2006/relationships/image" Target="media/image69.wmf" /><Relationship Id="rId124" Type="http://schemas.openxmlformats.org/officeDocument/2006/relationships/oleObject" Target="embeddings/oleObject52.bin" /><Relationship Id="rId125" Type="http://schemas.openxmlformats.org/officeDocument/2006/relationships/image" Target="media/image70.wmf" /><Relationship Id="rId126" Type="http://schemas.openxmlformats.org/officeDocument/2006/relationships/oleObject" Target="embeddings/oleObject53.bin" /><Relationship Id="rId127" Type="http://schemas.openxmlformats.org/officeDocument/2006/relationships/image" Target="media/image71.wmf" /><Relationship Id="rId128" Type="http://schemas.openxmlformats.org/officeDocument/2006/relationships/oleObject" Target="embeddings/oleObject54.bin" /><Relationship Id="rId129" Type="http://schemas.openxmlformats.org/officeDocument/2006/relationships/image" Target="media/image72.wmf" /><Relationship Id="rId13" Type="http://schemas.openxmlformats.org/officeDocument/2006/relationships/oleObject" Target="embeddings/oleObject1.bin" /><Relationship Id="rId130" Type="http://schemas.openxmlformats.org/officeDocument/2006/relationships/oleObject" Target="embeddings/oleObject55.bin" /><Relationship Id="rId131" Type="http://schemas.openxmlformats.org/officeDocument/2006/relationships/image" Target="media/image73.png" /><Relationship Id="rId132" Type="http://schemas.openxmlformats.org/officeDocument/2006/relationships/image" Target="media/image74.png" /><Relationship Id="rId133" Type="http://schemas.openxmlformats.org/officeDocument/2006/relationships/image" Target="media/image75.png" /><Relationship Id="rId134" Type="http://schemas.openxmlformats.org/officeDocument/2006/relationships/image" Target="media/image76.png" /><Relationship Id="rId135" Type="http://schemas.openxmlformats.org/officeDocument/2006/relationships/image" Target="media/image77.png" /><Relationship Id="rId136" Type="http://schemas.openxmlformats.org/officeDocument/2006/relationships/image" Target="media/image78.png" /><Relationship Id="rId137" Type="http://schemas.openxmlformats.org/officeDocument/2006/relationships/image" Target="media/image79.wmf" /><Relationship Id="rId138" Type="http://schemas.openxmlformats.org/officeDocument/2006/relationships/oleObject" Target="embeddings/oleObject56.bin" /><Relationship Id="rId139" Type="http://schemas.openxmlformats.org/officeDocument/2006/relationships/image" Target="media/image80.png" /><Relationship Id="rId14" Type="http://schemas.openxmlformats.org/officeDocument/2006/relationships/image" Target="media/image10.wmf" /><Relationship Id="rId140" Type="http://schemas.openxmlformats.org/officeDocument/2006/relationships/image" Target="media/image81.png" /><Relationship Id="rId141" Type="http://schemas.openxmlformats.org/officeDocument/2006/relationships/image" Target="media/image82.png" /><Relationship Id="rId142" Type="http://schemas.openxmlformats.org/officeDocument/2006/relationships/image" Target="media/image83.png" /><Relationship Id="rId143" Type="http://schemas.openxmlformats.org/officeDocument/2006/relationships/image" Target="media/image84.png" /><Relationship Id="rId144" Type="http://schemas.openxmlformats.org/officeDocument/2006/relationships/image" Target="media/image85.png" /><Relationship Id="rId145" Type="http://schemas.openxmlformats.org/officeDocument/2006/relationships/header" Target="header1.xml" /><Relationship Id="rId146" Type="http://schemas.openxmlformats.org/officeDocument/2006/relationships/footer" Target="footer1.xml" /><Relationship Id="rId147" Type="http://schemas.openxmlformats.org/officeDocument/2006/relationships/theme" Target="theme/theme1.xml" /><Relationship Id="rId148" Type="http://schemas.openxmlformats.org/officeDocument/2006/relationships/numbering" Target="numbering.xml" /><Relationship Id="rId149" Type="http://schemas.openxmlformats.org/officeDocument/2006/relationships/styles" Target="styles.xml" /><Relationship Id="rId15" Type="http://schemas.openxmlformats.org/officeDocument/2006/relationships/oleObject" Target="embeddings/oleObject2.bin" /><Relationship Id="rId16" Type="http://schemas.openxmlformats.org/officeDocument/2006/relationships/image" Target="media/image11.png" /><Relationship Id="rId17" Type="http://schemas.openxmlformats.org/officeDocument/2006/relationships/image" Target="media/image12.wmf" /><Relationship Id="rId18" Type="http://schemas.openxmlformats.org/officeDocument/2006/relationships/oleObject" Target="embeddings/oleObject3.bin" /><Relationship Id="rId19" Type="http://schemas.openxmlformats.org/officeDocument/2006/relationships/image" Target="media/image13.wmf" /><Relationship Id="rId2" Type="http://schemas.openxmlformats.org/officeDocument/2006/relationships/webSettings" Target="webSettings.xml" /><Relationship Id="rId20" Type="http://schemas.openxmlformats.org/officeDocument/2006/relationships/oleObject" Target="embeddings/oleObject4.bin" /><Relationship Id="rId21" Type="http://schemas.openxmlformats.org/officeDocument/2006/relationships/image" Target="media/image14.wmf" /><Relationship Id="rId22" Type="http://schemas.openxmlformats.org/officeDocument/2006/relationships/oleObject" Target="embeddings/oleObject5.bin" /><Relationship Id="rId23" Type="http://schemas.openxmlformats.org/officeDocument/2006/relationships/oleObject" Target="embeddings/oleObject6.bin" /><Relationship Id="rId24" Type="http://schemas.openxmlformats.org/officeDocument/2006/relationships/image" Target="media/image15.wmf" /><Relationship Id="rId25" Type="http://schemas.openxmlformats.org/officeDocument/2006/relationships/oleObject" Target="embeddings/oleObject7.bin" /><Relationship Id="rId26" Type="http://schemas.openxmlformats.org/officeDocument/2006/relationships/image" Target="media/image16.wmf" /><Relationship Id="rId27" Type="http://schemas.openxmlformats.org/officeDocument/2006/relationships/oleObject" Target="embeddings/oleObject8.bin" /><Relationship Id="rId28" Type="http://schemas.openxmlformats.org/officeDocument/2006/relationships/image" Target="media/image17.png" /><Relationship Id="rId29" Type="http://schemas.openxmlformats.org/officeDocument/2006/relationships/image" Target="media/image18.png" /><Relationship Id="rId3" Type="http://schemas.openxmlformats.org/officeDocument/2006/relationships/fontTable" Target="fontTable.xml" /><Relationship Id="rId30" Type="http://schemas.openxmlformats.org/officeDocument/2006/relationships/image" Target="media/image19.png" /><Relationship Id="rId31" Type="http://schemas.openxmlformats.org/officeDocument/2006/relationships/image" Target="media/image20.png" /><Relationship Id="rId32" Type="http://schemas.openxmlformats.org/officeDocument/2006/relationships/image" Target="media/image21.wmf" /><Relationship Id="rId33" Type="http://schemas.openxmlformats.org/officeDocument/2006/relationships/oleObject" Target="embeddings/oleObject9.bin" /><Relationship Id="rId34" Type="http://schemas.openxmlformats.org/officeDocument/2006/relationships/image" Target="media/image22.png" /><Relationship Id="rId35" Type="http://schemas.openxmlformats.org/officeDocument/2006/relationships/image" Target="media/image23.png" /><Relationship Id="rId36" Type="http://schemas.openxmlformats.org/officeDocument/2006/relationships/image" Target="media/image24.png" /><Relationship Id="rId37" Type="http://schemas.openxmlformats.org/officeDocument/2006/relationships/image" Target="media/image25.png" /><Relationship Id="rId38" Type="http://schemas.openxmlformats.org/officeDocument/2006/relationships/image" Target="media/image26.png" /><Relationship Id="rId39" Type="http://schemas.openxmlformats.org/officeDocument/2006/relationships/image" Target="media/image27.png" /><Relationship Id="rId4" Type="http://schemas.openxmlformats.org/officeDocument/2006/relationships/image" Target="media/image1.png" /><Relationship Id="rId40" Type="http://schemas.openxmlformats.org/officeDocument/2006/relationships/image" Target="media/image28.png" /><Relationship Id="rId41" Type="http://schemas.openxmlformats.org/officeDocument/2006/relationships/image" Target="media/image29.wmf" /><Relationship Id="rId42" Type="http://schemas.openxmlformats.org/officeDocument/2006/relationships/oleObject" Target="embeddings/oleObject10.bin" /><Relationship Id="rId43" Type="http://schemas.openxmlformats.org/officeDocument/2006/relationships/image" Target="media/image30.wmf" /><Relationship Id="rId44" Type="http://schemas.openxmlformats.org/officeDocument/2006/relationships/oleObject" Target="embeddings/oleObject11.bin" /><Relationship Id="rId45" Type="http://schemas.openxmlformats.org/officeDocument/2006/relationships/oleObject" Target="embeddings/oleObject12.bin" /><Relationship Id="rId46" Type="http://schemas.openxmlformats.org/officeDocument/2006/relationships/image" Target="media/image31.png" /><Relationship Id="rId47" Type="http://schemas.openxmlformats.org/officeDocument/2006/relationships/image" Target="media/image32.png" /><Relationship Id="rId48" Type="http://schemas.openxmlformats.org/officeDocument/2006/relationships/image" Target="media/image33.png" /><Relationship Id="rId49" Type="http://schemas.openxmlformats.org/officeDocument/2006/relationships/image" Target="media/image34.wmf" /><Relationship Id="rId5" Type="http://schemas.openxmlformats.org/officeDocument/2006/relationships/image" Target="media/image2.png" /><Relationship Id="rId50" Type="http://schemas.openxmlformats.org/officeDocument/2006/relationships/oleObject" Target="embeddings/oleObject13.bin" /><Relationship Id="rId51" Type="http://schemas.openxmlformats.org/officeDocument/2006/relationships/image" Target="media/image35.wmf" /><Relationship Id="rId52" Type="http://schemas.openxmlformats.org/officeDocument/2006/relationships/oleObject" Target="embeddings/oleObject14.bin" /><Relationship Id="rId53" Type="http://schemas.openxmlformats.org/officeDocument/2006/relationships/image" Target="media/image36.wmf" /><Relationship Id="rId54" Type="http://schemas.openxmlformats.org/officeDocument/2006/relationships/oleObject" Target="embeddings/oleObject15.bin" /><Relationship Id="rId55" Type="http://schemas.openxmlformats.org/officeDocument/2006/relationships/image" Target="media/image37.wmf" /><Relationship Id="rId56" Type="http://schemas.openxmlformats.org/officeDocument/2006/relationships/oleObject" Target="embeddings/oleObject16.bin" /><Relationship Id="rId57" Type="http://schemas.openxmlformats.org/officeDocument/2006/relationships/oleObject" Target="embeddings/oleObject17.bin" /><Relationship Id="rId58" Type="http://schemas.openxmlformats.org/officeDocument/2006/relationships/image" Target="media/image38.wmf" /><Relationship Id="rId59" Type="http://schemas.openxmlformats.org/officeDocument/2006/relationships/oleObject" Target="embeddings/oleObject18.bin" /><Relationship Id="rId6" Type="http://schemas.openxmlformats.org/officeDocument/2006/relationships/image" Target="media/image3.png" /><Relationship Id="rId60" Type="http://schemas.openxmlformats.org/officeDocument/2006/relationships/image" Target="media/image39.wmf" /><Relationship Id="rId61" Type="http://schemas.openxmlformats.org/officeDocument/2006/relationships/oleObject" Target="embeddings/oleObject19.bin" /><Relationship Id="rId62" Type="http://schemas.openxmlformats.org/officeDocument/2006/relationships/image" Target="media/image40.wmf" /><Relationship Id="rId63" Type="http://schemas.openxmlformats.org/officeDocument/2006/relationships/oleObject" Target="embeddings/oleObject20.bin" /><Relationship Id="rId64" Type="http://schemas.openxmlformats.org/officeDocument/2006/relationships/image" Target="media/image41.wmf" /><Relationship Id="rId65" Type="http://schemas.openxmlformats.org/officeDocument/2006/relationships/oleObject" Target="embeddings/oleObject21.bin" /><Relationship Id="rId66" Type="http://schemas.openxmlformats.org/officeDocument/2006/relationships/image" Target="media/image42.wmf" /><Relationship Id="rId67" Type="http://schemas.openxmlformats.org/officeDocument/2006/relationships/oleObject" Target="embeddings/oleObject22.bin" /><Relationship Id="rId68" Type="http://schemas.openxmlformats.org/officeDocument/2006/relationships/image" Target="media/image43.png" /><Relationship Id="rId69" Type="http://schemas.openxmlformats.org/officeDocument/2006/relationships/oleObject" Target="embeddings/oleObject23.bin" /><Relationship Id="rId7" Type="http://schemas.openxmlformats.org/officeDocument/2006/relationships/image" Target="media/image4.png" /><Relationship Id="rId70" Type="http://schemas.openxmlformats.org/officeDocument/2006/relationships/oleObject" Target="embeddings/oleObject24.bin" /><Relationship Id="rId71" Type="http://schemas.openxmlformats.org/officeDocument/2006/relationships/oleObject" Target="embeddings/oleObject25.bin" /><Relationship Id="rId72" Type="http://schemas.openxmlformats.org/officeDocument/2006/relationships/image" Target="media/image44.wmf" /><Relationship Id="rId73" Type="http://schemas.openxmlformats.org/officeDocument/2006/relationships/oleObject" Target="embeddings/oleObject26.bin" /><Relationship Id="rId74" Type="http://schemas.openxmlformats.org/officeDocument/2006/relationships/oleObject" Target="embeddings/oleObject27.bin" /><Relationship Id="rId75" Type="http://schemas.openxmlformats.org/officeDocument/2006/relationships/image" Target="media/image45.wmf" /><Relationship Id="rId76" Type="http://schemas.openxmlformats.org/officeDocument/2006/relationships/oleObject" Target="embeddings/oleObject28.bin" /><Relationship Id="rId77" Type="http://schemas.openxmlformats.org/officeDocument/2006/relationships/image" Target="media/image46.wmf" /><Relationship Id="rId78" Type="http://schemas.openxmlformats.org/officeDocument/2006/relationships/oleObject" Target="embeddings/oleObject29.bin" /><Relationship Id="rId79" Type="http://schemas.openxmlformats.org/officeDocument/2006/relationships/image" Target="media/image47.wmf" /><Relationship Id="rId8" Type="http://schemas.openxmlformats.org/officeDocument/2006/relationships/image" Target="media/image5.png" /><Relationship Id="rId80" Type="http://schemas.openxmlformats.org/officeDocument/2006/relationships/oleObject" Target="embeddings/oleObject30.bin" /><Relationship Id="rId81" Type="http://schemas.openxmlformats.org/officeDocument/2006/relationships/image" Target="media/image48.wmf" /><Relationship Id="rId82" Type="http://schemas.openxmlformats.org/officeDocument/2006/relationships/oleObject" Target="embeddings/oleObject31.bin" /><Relationship Id="rId83" Type="http://schemas.openxmlformats.org/officeDocument/2006/relationships/image" Target="media/image49.wmf" /><Relationship Id="rId84" Type="http://schemas.openxmlformats.org/officeDocument/2006/relationships/oleObject" Target="embeddings/oleObject32.bin" /><Relationship Id="rId85" Type="http://schemas.openxmlformats.org/officeDocument/2006/relationships/image" Target="media/image50.wmf" /><Relationship Id="rId86" Type="http://schemas.openxmlformats.org/officeDocument/2006/relationships/oleObject" Target="embeddings/oleObject33.bin" /><Relationship Id="rId87" Type="http://schemas.openxmlformats.org/officeDocument/2006/relationships/image" Target="media/image51.wmf" /><Relationship Id="rId88" Type="http://schemas.openxmlformats.org/officeDocument/2006/relationships/oleObject" Target="embeddings/oleObject34.bin" /><Relationship Id="rId89" Type="http://schemas.openxmlformats.org/officeDocument/2006/relationships/image" Target="media/image52.wmf" /><Relationship Id="rId9" Type="http://schemas.openxmlformats.org/officeDocument/2006/relationships/image" Target="media/image6.png" /><Relationship Id="rId90" Type="http://schemas.openxmlformats.org/officeDocument/2006/relationships/oleObject" Target="embeddings/oleObject35.bin" /><Relationship Id="rId91" Type="http://schemas.openxmlformats.org/officeDocument/2006/relationships/image" Target="media/image53.wmf" /><Relationship Id="rId92" Type="http://schemas.openxmlformats.org/officeDocument/2006/relationships/oleObject" Target="embeddings/oleObject36.bin" /><Relationship Id="rId93" Type="http://schemas.openxmlformats.org/officeDocument/2006/relationships/image" Target="media/image54.wmf" /><Relationship Id="rId94" Type="http://schemas.openxmlformats.org/officeDocument/2006/relationships/oleObject" Target="embeddings/oleObject37.bin" /><Relationship Id="rId95" Type="http://schemas.openxmlformats.org/officeDocument/2006/relationships/image" Target="media/image55.wmf" /><Relationship Id="rId96" Type="http://schemas.openxmlformats.org/officeDocument/2006/relationships/oleObject" Target="embeddings/oleObject38.bin" /><Relationship Id="rId97" Type="http://schemas.openxmlformats.org/officeDocument/2006/relationships/image" Target="media/image56.wmf" /><Relationship Id="rId98" Type="http://schemas.openxmlformats.org/officeDocument/2006/relationships/oleObject" Target="embeddings/oleObject39.bin" /><Relationship Id="rId99" Type="http://schemas.openxmlformats.org/officeDocument/2006/relationships/image" Target="media/image57.wmf" /></Relationships>
</file>

<file path=word/_rels/footer1.xml.rels><?xml version="1.0" encoding="utf-8" standalone="yes"?><Relationships xmlns="http://schemas.openxmlformats.org/package/2006/relationships"><Relationship Id="rId1" Type="http://schemas.openxmlformats.org/officeDocument/2006/relationships/image" Target="media/image86.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86.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157257600</TotalTime>
  <Pages>18</Pages>
  <Words>218</Words>
  <Characters>234</Characters>
  <Application>Microsoft Office Word</Application>
  <DocSecurity>0</DocSecurity>
  <Lines>1</Lines>
  <Paragraphs>1</Paragraphs>
  <ScaleCrop>false</ScaleCrop>
  <Company>学科网(Zxxk.Com)</Company>
  <LinksUpToDate>false</LinksUpToDate>
  <CharactersWithSpaces>236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学科网(Zxxk.Com)</dc:creator>
  <cp:lastModifiedBy>学友</cp:lastModifiedBy>
  <cp:revision>6</cp:revision>
  <cp:lastPrinted>2017-04-20T05:31:00Z</cp:lastPrinted>
  <dcterms:created xsi:type="dcterms:W3CDTF">2018-04-24T09:10:00Z</dcterms:created>
  <dcterms:modified xsi:type="dcterms:W3CDTF">2026-02-05T16:06:31Z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